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EF48E" w14:textId="77777777" w:rsidR="00857774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27C42">
        <w:rPr>
          <w:rFonts w:cstheme="minorHAnsi"/>
          <w:b/>
          <w:sz w:val="28"/>
        </w:rPr>
        <w:t xml:space="preserve">High School </w:t>
      </w:r>
      <w:r w:rsidR="00945ECA">
        <w:rPr>
          <w:rFonts w:cstheme="minorHAnsi"/>
          <w:b/>
          <w:sz w:val="28"/>
        </w:rPr>
        <w:t>Physics</w:t>
      </w:r>
    </w:p>
    <w:p w14:paraId="5E39F98D" w14:textId="0D78CC52" w:rsidR="007A136D" w:rsidRDefault="00922591" w:rsidP="00B630B5">
      <w:pPr>
        <w:pStyle w:val="NoSpacing"/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2</w:t>
      </w:r>
      <w:r w:rsidRPr="00922591">
        <w:rPr>
          <w:rFonts w:cstheme="minorHAnsi"/>
          <w:b/>
          <w:sz w:val="28"/>
          <w:vertAlign w:val="superscript"/>
        </w:rPr>
        <w:t>nd</w:t>
      </w:r>
      <w:r>
        <w:rPr>
          <w:rFonts w:cstheme="minorHAnsi"/>
          <w:b/>
          <w:sz w:val="28"/>
        </w:rPr>
        <w:t xml:space="preserve"> Semester</w:t>
      </w:r>
    </w:p>
    <w:p w14:paraId="71278663" w14:textId="77777777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145B80F3" w14:textId="1AF23202" w:rsidR="00230CF1" w:rsidRPr="00B41807" w:rsidRDefault="00607DA2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7 April</w:t>
      </w:r>
      <w:r w:rsidR="004F6C0C">
        <w:rPr>
          <w:rFonts w:cstheme="minorHAnsi"/>
        </w:rPr>
        <w:t xml:space="preserve"> 2026</w:t>
      </w:r>
    </w:p>
    <w:p w14:paraId="156E9CDB" w14:textId="77777777" w:rsidR="00CB0923" w:rsidRDefault="00CB0923" w:rsidP="003A0DCE">
      <w:pPr>
        <w:pStyle w:val="NoSpacing"/>
        <w:rPr>
          <w:rFonts w:cstheme="minorHAnsi"/>
          <w:b/>
          <w:sz w:val="28"/>
        </w:rPr>
      </w:pPr>
    </w:p>
    <w:p w14:paraId="10DC365F" w14:textId="59ED486E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Chapter 9: </w:t>
      </w:r>
      <w:r w:rsidR="007A1045" w:rsidRPr="007A1045">
        <w:rPr>
          <w:rFonts w:cstheme="minorHAnsi"/>
          <w:b/>
          <w:sz w:val="28"/>
        </w:rPr>
        <w:t>Momentum and Its Conservation</w:t>
      </w:r>
    </w:p>
    <w:p w14:paraId="6B1E9255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0"/>
        <w:gridCol w:w="6367"/>
      </w:tblGrid>
      <w:tr w:rsidR="006037EE" w:rsidRPr="00B41807" w14:paraId="55F7D0A6" w14:textId="77777777" w:rsidTr="00A1784C">
        <w:trPr>
          <w:cantSplit/>
        </w:trPr>
        <w:tc>
          <w:tcPr>
            <w:tcW w:w="2970" w:type="dxa"/>
            <w:shd w:val="clear" w:color="auto" w:fill="E36C0A" w:themeFill="accent6" w:themeFillShade="BF"/>
            <w:vAlign w:val="center"/>
          </w:tcPr>
          <w:p w14:paraId="0EE0AD16" w14:textId="77777777" w:rsidR="006037EE" w:rsidRPr="00B41807" w:rsidRDefault="006037EE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367" w:type="dxa"/>
            <w:shd w:val="clear" w:color="auto" w:fill="E36C0A" w:themeFill="accent6" w:themeFillShade="BF"/>
            <w:vAlign w:val="center"/>
          </w:tcPr>
          <w:p w14:paraId="6F84D54D" w14:textId="033C8BEF" w:rsidR="006037EE" w:rsidRPr="00B41807" w:rsidRDefault="006037EE" w:rsidP="006037E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5376D0" w:rsidRPr="00B41807" w14:paraId="04967D98" w14:textId="77777777" w:rsidTr="003A1C27">
        <w:trPr>
          <w:cantSplit/>
        </w:trPr>
        <w:tc>
          <w:tcPr>
            <w:tcW w:w="2970" w:type="dxa"/>
            <w:vAlign w:val="center"/>
          </w:tcPr>
          <w:p w14:paraId="1F0C5CE1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367" w:type="dxa"/>
            <w:vAlign w:val="center"/>
          </w:tcPr>
          <w:p w14:paraId="3853DEC8" w14:textId="4147C96D" w:rsidR="005376D0" w:rsidRPr="00B41807" w:rsidRDefault="00C13D6A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mass of an object times its velocity.</w:t>
            </w:r>
          </w:p>
        </w:tc>
      </w:tr>
      <w:tr w:rsidR="005376D0" w:rsidRPr="00B41807" w14:paraId="20331BDF" w14:textId="77777777" w:rsidTr="003A1C27">
        <w:trPr>
          <w:cantSplit/>
          <w:trHeight w:val="278"/>
        </w:trPr>
        <w:tc>
          <w:tcPr>
            <w:tcW w:w="2970" w:type="dxa"/>
            <w:vAlign w:val="center"/>
          </w:tcPr>
          <w:p w14:paraId="1C5CE904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Momentum Conservation</w:t>
            </w:r>
          </w:p>
        </w:tc>
        <w:tc>
          <w:tcPr>
            <w:tcW w:w="6367" w:type="dxa"/>
            <w:vAlign w:val="center"/>
          </w:tcPr>
          <w:p w14:paraId="33640C28" w14:textId="1B7207FC" w:rsidR="005376D0" w:rsidRPr="00B41807" w:rsidRDefault="00452E4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the net external force on a system is zero, the total momentum cannot change.</w:t>
            </w:r>
          </w:p>
        </w:tc>
      </w:tr>
      <w:tr w:rsidR="005376D0" w:rsidRPr="00B41807" w14:paraId="5FEA0726" w14:textId="77777777" w:rsidTr="003A1C27">
        <w:trPr>
          <w:cantSplit/>
          <w:trHeight w:val="64"/>
        </w:trPr>
        <w:tc>
          <w:tcPr>
            <w:tcW w:w="2970" w:type="dxa"/>
            <w:vAlign w:val="center"/>
          </w:tcPr>
          <w:p w14:paraId="63C0FC79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367" w:type="dxa"/>
            <w:vAlign w:val="center"/>
          </w:tcPr>
          <w:p w14:paraId="7DA28C37" w14:textId="68192DD2" w:rsidR="005376D0" w:rsidRPr="00B41807" w:rsidRDefault="001E1D5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collision in which the </w:t>
            </w:r>
            <w:r w:rsidR="00EC06D8">
              <w:rPr>
                <w:rFonts w:cstheme="minorHAnsi"/>
              </w:rPr>
              <w:t>kinetic</w:t>
            </w:r>
            <w:r>
              <w:rPr>
                <w:rFonts w:cstheme="minorHAnsi"/>
              </w:rPr>
              <w:t xml:space="preserve"> energy of the colliding objects </w:t>
            </w:r>
            <w:r w:rsidR="00EC06D8">
              <w:rPr>
                <w:rFonts w:cstheme="minorHAnsi"/>
              </w:rPr>
              <w:t xml:space="preserve">is </w:t>
            </w:r>
            <w:r w:rsidR="00EC06D8" w:rsidRPr="00D86E02">
              <w:rPr>
                <w:rFonts w:cstheme="minorHAnsi"/>
                <w:u w:val="single"/>
              </w:rPr>
              <w:t>conserved</w:t>
            </w:r>
            <w:r w:rsidR="00EC06D8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does </w:t>
            </w:r>
            <w:r w:rsidRPr="000E0262">
              <w:rPr>
                <w:rFonts w:cstheme="minorHAnsi"/>
              </w:rPr>
              <w:t>not change</w:t>
            </w:r>
            <w:r w:rsidR="00EC06D8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5376D0" w:rsidRPr="00B41807" w14:paraId="0B804CE9" w14:textId="77777777" w:rsidTr="003A1C27">
        <w:trPr>
          <w:cantSplit/>
        </w:trPr>
        <w:tc>
          <w:tcPr>
            <w:tcW w:w="2970" w:type="dxa"/>
            <w:vAlign w:val="center"/>
          </w:tcPr>
          <w:p w14:paraId="30212FAC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367" w:type="dxa"/>
            <w:vAlign w:val="center"/>
          </w:tcPr>
          <w:p w14:paraId="042E9E6C" w14:textId="190D863A" w:rsidR="005376D0" w:rsidRPr="00B41807" w:rsidRDefault="001E1D5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collision in which the </w:t>
            </w:r>
            <w:r w:rsidR="00EC06D8">
              <w:rPr>
                <w:rFonts w:cstheme="minorHAnsi"/>
              </w:rPr>
              <w:t>kinetic</w:t>
            </w:r>
            <w:r>
              <w:rPr>
                <w:rFonts w:cstheme="minorHAnsi"/>
              </w:rPr>
              <w:t xml:space="preserve"> energy of the colliding objects is </w:t>
            </w:r>
            <w:r w:rsidR="00EC06D8" w:rsidRPr="00D86E02">
              <w:rPr>
                <w:rFonts w:cstheme="minorHAnsi"/>
                <w:u w:val="single"/>
              </w:rPr>
              <w:t>not conserved</w:t>
            </w:r>
            <w:r w:rsidR="00EC06D8">
              <w:rPr>
                <w:rFonts w:cstheme="minorHAnsi"/>
              </w:rPr>
              <w:t xml:space="preserve"> (</w:t>
            </w:r>
            <w:r w:rsidRPr="00264633">
              <w:rPr>
                <w:rFonts w:cstheme="minorHAnsi"/>
                <w:u w:val="single"/>
              </w:rPr>
              <w:t>lower</w:t>
            </w:r>
            <w:r>
              <w:rPr>
                <w:rFonts w:cstheme="minorHAnsi"/>
              </w:rPr>
              <w:t xml:space="preserve"> after the collision</w:t>
            </w:r>
            <w:r w:rsidR="00EC06D8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5376D0" w:rsidRPr="00B41807" w14:paraId="77306282" w14:textId="77777777" w:rsidTr="003A1C27">
        <w:trPr>
          <w:cantSplit/>
        </w:trPr>
        <w:tc>
          <w:tcPr>
            <w:tcW w:w="2970" w:type="dxa"/>
            <w:vAlign w:val="center"/>
          </w:tcPr>
          <w:p w14:paraId="5413388C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Angular Momentum Conservation</w:t>
            </w:r>
          </w:p>
        </w:tc>
        <w:tc>
          <w:tcPr>
            <w:tcW w:w="6367" w:type="dxa"/>
            <w:vAlign w:val="center"/>
          </w:tcPr>
          <w:p w14:paraId="006D2BA7" w14:textId="35220951" w:rsidR="005376D0" w:rsidRPr="00B41807" w:rsidRDefault="00E52D34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the net external torque on a system is zero, the total angular momentum can</w:t>
            </w:r>
            <w:r w:rsidRPr="00042F42">
              <w:rPr>
                <w:rFonts w:cstheme="minorHAnsi"/>
              </w:rPr>
              <w:t>not change</w:t>
            </w:r>
            <w:r>
              <w:rPr>
                <w:rFonts w:cstheme="minorHAnsi"/>
              </w:rPr>
              <w:t>.</w:t>
            </w:r>
          </w:p>
        </w:tc>
      </w:tr>
    </w:tbl>
    <w:p w14:paraId="7347CD25" w14:textId="77777777" w:rsidR="005B4E71" w:rsidRDefault="005B4E71"/>
    <w:p w14:paraId="3422CD1F" w14:textId="0E17F87A" w:rsidR="005B4E71" w:rsidRDefault="005B4E71" w:rsidP="005B4E7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Physics Constants</w:t>
      </w:r>
    </w:p>
    <w:p w14:paraId="3623F15C" w14:textId="77777777" w:rsidR="005B4E71" w:rsidRPr="00B41807" w:rsidRDefault="005B4E71" w:rsidP="005B4E71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6547"/>
      </w:tblGrid>
      <w:tr w:rsidR="005B4E71" w:rsidRPr="00B41807" w14:paraId="0B4F31DD" w14:textId="77777777" w:rsidTr="005B4E71">
        <w:trPr>
          <w:cantSplit/>
        </w:trPr>
        <w:tc>
          <w:tcPr>
            <w:tcW w:w="2790" w:type="dxa"/>
            <w:shd w:val="clear" w:color="auto" w:fill="E36C0A" w:themeFill="accent6" w:themeFillShade="BF"/>
            <w:vAlign w:val="center"/>
          </w:tcPr>
          <w:p w14:paraId="1BEF1AC2" w14:textId="6F38EE96" w:rsidR="005B4E71" w:rsidRPr="00B41807" w:rsidRDefault="005B4E71" w:rsidP="003069B5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Constant</w:t>
            </w:r>
          </w:p>
        </w:tc>
        <w:tc>
          <w:tcPr>
            <w:tcW w:w="6547" w:type="dxa"/>
            <w:shd w:val="clear" w:color="auto" w:fill="E36C0A" w:themeFill="accent6" w:themeFillShade="BF"/>
            <w:vAlign w:val="center"/>
          </w:tcPr>
          <w:p w14:paraId="3EE25121" w14:textId="7B784132" w:rsidR="005B4E71" w:rsidRPr="00B41807" w:rsidRDefault="005B4E71" w:rsidP="003069B5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Value</w:t>
            </w:r>
          </w:p>
        </w:tc>
      </w:tr>
      <w:tr w:rsidR="005B4E71" w:rsidRPr="00B41807" w14:paraId="0721D4E3" w14:textId="77777777" w:rsidTr="005B4E71">
        <w:trPr>
          <w:cantSplit/>
        </w:trPr>
        <w:tc>
          <w:tcPr>
            <w:tcW w:w="2790" w:type="dxa"/>
            <w:vAlign w:val="center"/>
          </w:tcPr>
          <w:p w14:paraId="78389AB6" w14:textId="6E716ACF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Gravitational Constant</w:t>
            </w:r>
          </w:p>
        </w:tc>
        <w:tc>
          <w:tcPr>
            <w:tcW w:w="6547" w:type="dxa"/>
          </w:tcPr>
          <w:p w14:paraId="2E94377F" w14:textId="1D8C24F2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6.674 30(15)×1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kg s</m:t>
                    </m:r>
                  </m:den>
                </m:f>
              </m:oMath>
            </m:oMathPara>
          </w:p>
        </w:tc>
      </w:tr>
      <w:tr w:rsidR="005B4E71" w:rsidRPr="00B41807" w14:paraId="64560695" w14:textId="77777777" w:rsidTr="005B4E71">
        <w:trPr>
          <w:cantSplit/>
          <w:trHeight w:val="278"/>
        </w:trPr>
        <w:tc>
          <w:tcPr>
            <w:tcW w:w="2790" w:type="dxa"/>
            <w:vAlign w:val="center"/>
          </w:tcPr>
          <w:p w14:paraId="37F0C276" w14:textId="4340E9D9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 xml:space="preserve">Gravity Acceleration (Earth) </w:t>
            </w:r>
          </w:p>
        </w:tc>
        <w:tc>
          <w:tcPr>
            <w:tcW w:w="6547" w:type="dxa"/>
          </w:tcPr>
          <w:p w14:paraId="2A60F2F9" w14:textId="2B397D45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 xml:space="preserve">-9.806 65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-</m:t>
                </m:r>
                <m:r>
                  <w:rPr>
                    <w:rFonts w:ascii="Cambria Math" w:eastAsia="Calibri" w:hAnsi="Cambria Math" w:cstheme="minorHAnsi"/>
                  </w:rPr>
                  <m:t xml:space="preserve">32.174 0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5B4E71" w:rsidRPr="00B41807" w14:paraId="7ACDABFA" w14:textId="77777777" w:rsidTr="005B4E71">
        <w:trPr>
          <w:cantSplit/>
          <w:trHeight w:val="64"/>
        </w:trPr>
        <w:tc>
          <w:tcPr>
            <w:tcW w:w="2790" w:type="dxa"/>
            <w:vAlign w:val="center"/>
          </w:tcPr>
          <w:p w14:paraId="534770F2" w14:textId="0EF3FF8C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Speed of Light in Vacuum</w:t>
            </w:r>
          </w:p>
        </w:tc>
        <w:tc>
          <w:tcPr>
            <w:tcW w:w="6547" w:type="dxa"/>
          </w:tcPr>
          <w:p w14:paraId="76C4E68D" w14:textId="0C6160AB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2.997 924 58×1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8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5B4E71" w:rsidRPr="00B41807" w14:paraId="76A8B129" w14:textId="77777777" w:rsidTr="005B4E71">
        <w:trPr>
          <w:cantSplit/>
        </w:trPr>
        <w:tc>
          <w:tcPr>
            <w:tcW w:w="2790" w:type="dxa"/>
            <w:vAlign w:val="center"/>
          </w:tcPr>
          <w:p w14:paraId="3F4B804B" w14:textId="167EF33F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Electron-Volt</w:t>
            </w:r>
          </w:p>
        </w:tc>
        <w:tc>
          <w:tcPr>
            <w:tcW w:w="6547" w:type="dxa"/>
          </w:tcPr>
          <w:p w14:paraId="4E859B6E" w14:textId="6ADA2507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1eV=1.602 176 634×1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J</m:t>
                </m:r>
              </m:oMath>
            </m:oMathPara>
          </w:p>
        </w:tc>
      </w:tr>
      <w:tr w:rsidR="005B4E71" w:rsidRPr="00B41807" w14:paraId="79622CEE" w14:textId="77777777" w:rsidTr="005B4E71">
        <w:trPr>
          <w:cantSplit/>
        </w:trPr>
        <w:tc>
          <w:tcPr>
            <w:tcW w:w="2790" w:type="dxa"/>
            <w:vAlign w:val="center"/>
          </w:tcPr>
          <w:p w14:paraId="40A168CE" w14:textId="6DC5071B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Charge of an Electron</w:t>
            </w:r>
          </w:p>
        </w:tc>
        <w:tc>
          <w:tcPr>
            <w:tcW w:w="6547" w:type="dxa"/>
          </w:tcPr>
          <w:p w14:paraId="0B3E8ADE" w14:textId="11E6E963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e=-1.602 176 634×1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C </m:t>
                </m:r>
              </m:oMath>
            </m:oMathPara>
          </w:p>
        </w:tc>
      </w:tr>
      <w:tr w:rsidR="005B4E71" w:rsidRPr="00B41807" w14:paraId="7C4C4602" w14:textId="77777777" w:rsidTr="005B4E71">
        <w:trPr>
          <w:cantSplit/>
        </w:trPr>
        <w:tc>
          <w:tcPr>
            <w:tcW w:w="2790" w:type="dxa"/>
            <w:vAlign w:val="center"/>
          </w:tcPr>
          <w:p w14:paraId="77429D61" w14:textId="5682643C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Mass of an Electron</w:t>
            </w:r>
          </w:p>
        </w:tc>
        <w:tc>
          <w:tcPr>
            <w:tcW w:w="6547" w:type="dxa"/>
          </w:tcPr>
          <w:p w14:paraId="519C82A1" w14:textId="65739954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e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9.109 383 701 5(28)×1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-31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kg</m:t>
                </m:r>
              </m:oMath>
            </m:oMathPara>
          </w:p>
        </w:tc>
      </w:tr>
      <w:tr w:rsidR="005B4E71" w:rsidRPr="00B41807" w14:paraId="682790D5" w14:textId="77777777" w:rsidTr="005B4E71">
        <w:trPr>
          <w:cantSplit/>
        </w:trPr>
        <w:tc>
          <w:tcPr>
            <w:tcW w:w="2790" w:type="dxa"/>
            <w:vAlign w:val="center"/>
          </w:tcPr>
          <w:p w14:paraId="1526ADAB" w14:textId="7B2D49A7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Mass of a Proton</w:t>
            </w:r>
          </w:p>
        </w:tc>
        <w:tc>
          <w:tcPr>
            <w:tcW w:w="6547" w:type="dxa"/>
          </w:tcPr>
          <w:p w14:paraId="07E1452D" w14:textId="38419A69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p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1.672 621 923 69(51)×1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-27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kg</m:t>
                </m:r>
              </m:oMath>
            </m:oMathPara>
          </w:p>
        </w:tc>
      </w:tr>
      <w:tr w:rsidR="005B4E71" w:rsidRPr="00B41807" w14:paraId="5DCF37A3" w14:textId="77777777" w:rsidTr="005B4E71">
        <w:trPr>
          <w:cantSplit/>
        </w:trPr>
        <w:tc>
          <w:tcPr>
            <w:tcW w:w="2790" w:type="dxa"/>
            <w:vAlign w:val="center"/>
          </w:tcPr>
          <w:p w14:paraId="50EC3224" w14:textId="37F9EB7C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Mass of a Neutron</w:t>
            </w:r>
          </w:p>
        </w:tc>
        <w:tc>
          <w:tcPr>
            <w:tcW w:w="6547" w:type="dxa"/>
          </w:tcPr>
          <w:p w14:paraId="104C6519" w14:textId="7637B201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1.674 927 498 04(95)×1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-27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kg</m:t>
                </m:r>
              </m:oMath>
            </m:oMathPara>
          </w:p>
        </w:tc>
      </w:tr>
      <w:tr w:rsidR="005B4E71" w:rsidRPr="00B41807" w14:paraId="75C19BCE" w14:textId="77777777" w:rsidTr="005B4E71">
        <w:trPr>
          <w:cantSplit/>
        </w:trPr>
        <w:tc>
          <w:tcPr>
            <w:tcW w:w="2790" w:type="dxa"/>
            <w:vAlign w:val="center"/>
          </w:tcPr>
          <w:p w14:paraId="719653F6" w14:textId="66E91A33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Electric Permittivity</w:t>
            </w:r>
          </w:p>
        </w:tc>
        <w:tc>
          <w:tcPr>
            <w:tcW w:w="6547" w:type="dxa"/>
          </w:tcPr>
          <w:p w14:paraId="2F1FE5DA" w14:textId="6002DA15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8.854 187 812 8×1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-12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5B4E71" w:rsidRPr="00B41807" w14:paraId="6C422ACE" w14:textId="77777777" w:rsidTr="005B4E71">
        <w:trPr>
          <w:cantSplit/>
        </w:trPr>
        <w:tc>
          <w:tcPr>
            <w:tcW w:w="2790" w:type="dxa"/>
            <w:vAlign w:val="center"/>
          </w:tcPr>
          <w:p w14:paraId="1F833635" w14:textId="4BD64583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Magnetic Permeability</w:t>
            </w:r>
          </w:p>
        </w:tc>
        <w:tc>
          <w:tcPr>
            <w:tcW w:w="6547" w:type="dxa"/>
          </w:tcPr>
          <w:p w14:paraId="07C35936" w14:textId="4552E502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≈1. 256 637 062 12(19)</m:t>
                </m:r>
                <m:r>
                  <w:rPr>
                    <w:rFonts w:ascii="Cambria Math" w:hAnsi="Cambria Math" w:cstheme="minorHAnsi"/>
                  </w:rPr>
                  <m:t>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-6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N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5B4E71" w:rsidRPr="00B41807" w14:paraId="02E0FB0D" w14:textId="77777777" w:rsidTr="005B4E71">
        <w:trPr>
          <w:cantSplit/>
        </w:trPr>
        <w:tc>
          <w:tcPr>
            <w:tcW w:w="2790" w:type="dxa"/>
            <w:vAlign w:val="center"/>
          </w:tcPr>
          <w:p w14:paraId="07F648F0" w14:textId="00813C51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Boltzmann Constant</w:t>
            </w:r>
          </w:p>
        </w:tc>
        <w:tc>
          <w:tcPr>
            <w:tcW w:w="6547" w:type="dxa"/>
          </w:tcPr>
          <w:p w14:paraId="0E58E1F4" w14:textId="39245DC7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1.380 649×1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-23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K</m:t>
                    </m:r>
                  </m:den>
                </m:f>
              </m:oMath>
            </m:oMathPara>
          </w:p>
        </w:tc>
      </w:tr>
      <w:tr w:rsidR="005B4E71" w:rsidRPr="00B41807" w14:paraId="760667C1" w14:textId="77777777" w:rsidTr="005B4E71">
        <w:trPr>
          <w:cantSplit/>
        </w:trPr>
        <w:tc>
          <w:tcPr>
            <w:tcW w:w="2790" w:type="dxa"/>
            <w:vAlign w:val="center"/>
          </w:tcPr>
          <w:p w14:paraId="0C0BD80D" w14:textId="35500E82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Coulomb Constant</w:t>
            </w:r>
          </w:p>
        </w:tc>
        <w:tc>
          <w:tcPr>
            <w:tcW w:w="6547" w:type="dxa"/>
          </w:tcPr>
          <w:p w14:paraId="3D6C124A" w14:textId="6FA7A63E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e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4π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8.987 551 792 3×1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5B4E71" w:rsidRPr="00B41807" w14:paraId="4A7CD420" w14:textId="77777777" w:rsidTr="005B4E71">
        <w:trPr>
          <w:cantSplit/>
        </w:trPr>
        <w:tc>
          <w:tcPr>
            <w:tcW w:w="2790" w:type="dxa"/>
            <w:vAlign w:val="center"/>
          </w:tcPr>
          <w:p w14:paraId="6EC74195" w14:textId="26FFA67E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Faraday Constant</w:t>
            </w:r>
          </w:p>
        </w:tc>
        <w:tc>
          <w:tcPr>
            <w:tcW w:w="6547" w:type="dxa"/>
          </w:tcPr>
          <w:p w14:paraId="6D2BF5AD" w14:textId="582C938F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F=e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=9.648 533 212×1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mol</m:t>
                    </m:r>
                  </m:den>
                </m:f>
              </m:oMath>
            </m:oMathPara>
          </w:p>
        </w:tc>
      </w:tr>
      <w:tr w:rsidR="005B4E71" w:rsidRPr="00B41807" w14:paraId="2E710D97" w14:textId="77777777" w:rsidTr="005B4E71">
        <w:trPr>
          <w:cantSplit/>
        </w:trPr>
        <w:tc>
          <w:tcPr>
            <w:tcW w:w="2790" w:type="dxa"/>
            <w:vAlign w:val="center"/>
          </w:tcPr>
          <w:p w14:paraId="31E2A738" w14:textId="5F47B9A4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Planck Constant</w:t>
            </w:r>
          </w:p>
        </w:tc>
        <w:tc>
          <w:tcPr>
            <w:tcW w:w="6547" w:type="dxa"/>
          </w:tcPr>
          <w:p w14:paraId="5F35CFC8" w14:textId="6CCE7830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6.626 070 15×1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-34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Js</m:t>
                </m:r>
              </m:oMath>
            </m:oMathPara>
          </w:p>
        </w:tc>
      </w:tr>
      <w:tr w:rsidR="005B4E71" w:rsidRPr="00B41807" w14:paraId="6A8C64FA" w14:textId="77777777" w:rsidTr="005B4E71">
        <w:trPr>
          <w:cantSplit/>
        </w:trPr>
        <w:tc>
          <w:tcPr>
            <w:tcW w:w="2790" w:type="dxa"/>
            <w:vAlign w:val="center"/>
          </w:tcPr>
          <w:p w14:paraId="42231CD7" w14:textId="50E267DE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Avogadro Constant</w:t>
            </w:r>
          </w:p>
        </w:tc>
        <w:tc>
          <w:tcPr>
            <w:tcW w:w="6547" w:type="dxa"/>
          </w:tcPr>
          <w:p w14:paraId="58164CC7" w14:textId="7A39FBDA" w:rsidR="005B4E71" w:rsidRPr="00B41807" w:rsidRDefault="00000000" w:rsidP="005B4E7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6.022 140 76×1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lit/>
                  </m:rPr>
                  <w:rPr>
                    <w:rFonts w:ascii="Cambria Math" w:hAnsi="Cambria Math" w:cstheme="minorHAnsi"/>
                  </w:rPr>
                  <m:t>/</m:t>
                </m:r>
                <m:r>
                  <w:rPr>
                    <w:rFonts w:ascii="Cambria Math" w:hAnsi="Cambria Math" w:cstheme="minorHAnsi"/>
                  </w:rPr>
                  <m:t xml:space="preserve"> mole</m:t>
                </m:r>
              </m:oMath>
            </m:oMathPara>
          </w:p>
        </w:tc>
      </w:tr>
      <w:tr w:rsidR="005B4E71" w:rsidRPr="00B41807" w14:paraId="111A5377" w14:textId="77777777" w:rsidTr="005B4E71">
        <w:trPr>
          <w:cantSplit/>
        </w:trPr>
        <w:tc>
          <w:tcPr>
            <w:tcW w:w="2790" w:type="dxa"/>
            <w:vAlign w:val="center"/>
          </w:tcPr>
          <w:p w14:paraId="050FD255" w14:textId="56C8B38F" w:rsidR="005B4E71" w:rsidRPr="00A42DF7" w:rsidRDefault="005B4E71" w:rsidP="005B4E71">
            <w:pPr>
              <w:pStyle w:val="NoSpacing"/>
              <w:rPr>
                <w:rFonts w:cstheme="minorHAnsi"/>
              </w:rPr>
            </w:pPr>
            <w:r w:rsidRPr="00A42DF7">
              <w:rPr>
                <w:rFonts w:cstheme="minorHAnsi"/>
              </w:rPr>
              <w:t>Ideal Gas Constant</w:t>
            </w:r>
          </w:p>
        </w:tc>
        <w:tc>
          <w:tcPr>
            <w:tcW w:w="6547" w:type="dxa"/>
          </w:tcPr>
          <w:p w14:paraId="4B04C585" w14:textId="210CA325" w:rsidR="005B4E71" w:rsidRPr="00B41807" w:rsidRDefault="005B4E71" w:rsidP="005B4E7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R=0.082 057 366 080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 atm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mole K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=8.314 462 618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mole K</m:t>
                    </m:r>
                  </m:den>
                </m:f>
              </m:oMath>
            </m:oMathPara>
          </w:p>
        </w:tc>
      </w:tr>
    </w:tbl>
    <w:p w14:paraId="46628ED6" w14:textId="4886AB15" w:rsidR="005B4E71" w:rsidRDefault="005B4E71" w:rsidP="005B4E71"/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3240"/>
        <w:gridCol w:w="3487"/>
      </w:tblGrid>
      <w:tr w:rsidR="00164E5A" w:rsidRPr="00B41807" w14:paraId="5E5E27C3" w14:textId="77777777" w:rsidTr="004E4CF5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249FBEA8" w14:textId="4005A132" w:rsidR="00164E5A" w:rsidRDefault="00164E5A" w:rsidP="00164E5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Momentum</w:t>
            </w:r>
          </w:p>
          <w:p w14:paraId="382AD5F0" w14:textId="1F61E622" w:rsidR="00164E5A" w:rsidRPr="00164E5A" w:rsidRDefault="00164E5A" w:rsidP="00C13D6A">
            <w:pPr>
              <w:pStyle w:val="NoSpacing"/>
              <w:jc w:val="center"/>
              <w:rPr>
                <w:rFonts w:ascii="Calibri" w:eastAsia="SimSun" w:hAnsi="Calibri" w:cs="Calibri"/>
                <w:sz w:val="24"/>
              </w:rPr>
            </w:pPr>
            <w:r w:rsidRPr="00164E5A">
              <w:rPr>
                <w:rFonts w:cstheme="minorHAnsi"/>
                <w:lang w:val="pt-PT"/>
              </w:rPr>
              <w:t>(Linear Momentum)</w:t>
            </w:r>
          </w:p>
        </w:tc>
      </w:tr>
      <w:tr w:rsidR="00C13D6A" w:rsidRPr="00B41807" w14:paraId="434396A0" w14:textId="77777777" w:rsidTr="00FA6D9F">
        <w:trPr>
          <w:cantSplit/>
        </w:trPr>
        <w:tc>
          <w:tcPr>
            <w:tcW w:w="2610" w:type="dxa"/>
            <w:vAlign w:val="center"/>
          </w:tcPr>
          <w:p w14:paraId="164001F4" w14:textId="26E6957B" w:rsidR="00C13D6A" w:rsidRPr="00B41807" w:rsidRDefault="00C13D6A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3240" w:type="dxa"/>
            <w:vAlign w:val="center"/>
          </w:tcPr>
          <w:p w14:paraId="4AC67351" w14:textId="77777777" w:rsidR="00C13D6A" w:rsidRPr="00C13D6A" w:rsidRDefault="00C13D6A" w:rsidP="00C13D6A">
            <w:pPr>
              <w:pStyle w:val="NoSpacing"/>
              <w:jc w:val="center"/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</w:tc>
        <w:tc>
          <w:tcPr>
            <w:tcW w:w="3487" w:type="dxa"/>
            <w:vAlign w:val="center"/>
          </w:tcPr>
          <w:p w14:paraId="30979BDF" w14:textId="771748FE" w:rsidR="00C13D6A" w:rsidRPr="00C13D6A" w:rsidRDefault="00C13D6A" w:rsidP="00C13D6A">
            <w:pPr>
              <w:pStyle w:val="NoSpacing"/>
              <w:jc w:val="center"/>
              <w:rPr>
                <w:rFonts w:cstheme="minorHAnsi"/>
                <w:bCs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</w:rPr>
                  <m:t>kg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  <w:sz w:val="24"/>
                  </w:rPr>
                  <m:t>m/s</m:t>
                </m:r>
              </m:oMath>
            </m:oMathPara>
          </w:p>
        </w:tc>
      </w:tr>
      <w:tr w:rsidR="005E4A18" w:rsidRPr="00B41807" w14:paraId="00B7065D" w14:textId="77777777" w:rsidTr="00FA6D9F">
        <w:trPr>
          <w:cantSplit/>
        </w:trPr>
        <w:tc>
          <w:tcPr>
            <w:tcW w:w="2610" w:type="dxa"/>
            <w:vAlign w:val="center"/>
          </w:tcPr>
          <w:p w14:paraId="12F63F16" w14:textId="5670F79C" w:rsidR="005E4A18" w:rsidRPr="00B41807" w:rsidRDefault="005E4A18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3240" w:type="dxa"/>
            <w:vAlign w:val="center"/>
          </w:tcPr>
          <w:p w14:paraId="7A0D86FC" w14:textId="77777777" w:rsidR="00C30DC4" w:rsidRPr="006D361D" w:rsidRDefault="005E4A18" w:rsidP="00C30DC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p=F</m:t>
                </m:r>
                <m:r>
                  <w:rPr>
                    <w:rFonts w:ascii="Cambria Math" w:hAnsi="Cambria Math" w:cstheme="minorHAnsi"/>
                  </w:rPr>
                  <m:t>∙∆t</m:t>
                </m:r>
              </m:oMath>
            </m:oMathPara>
          </w:p>
          <w:p w14:paraId="38E65A8E" w14:textId="7EF98EE9" w:rsidR="006D361D" w:rsidRPr="006D361D" w:rsidRDefault="006D361D" w:rsidP="00C30DC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initial</m:t>
                    </m:r>
                  </m:sub>
                </m:sSub>
              </m:oMath>
            </m:oMathPara>
          </w:p>
        </w:tc>
        <w:tc>
          <w:tcPr>
            <w:tcW w:w="3487" w:type="dxa"/>
            <w:vAlign w:val="center"/>
          </w:tcPr>
          <w:p w14:paraId="2276A51C" w14:textId="77777777" w:rsidR="005E4A18" w:rsidRPr="00C30DC4" w:rsidRDefault="005E4A18" w:rsidP="00225297">
            <w:pPr>
              <w:pStyle w:val="NoSpacing"/>
              <w:jc w:val="center"/>
              <w:rPr>
                <w:rFonts w:cstheme="minorHAnsi"/>
                <w:bCs/>
                <w:i/>
                <w:sz w:val="24"/>
              </w:rPr>
            </w:pPr>
            <m:oMath>
              <m:r>
                <w:rPr>
                  <w:rFonts w:ascii="Cambria Math" w:hAnsi="Cambria Math" w:cstheme="minorHAnsi"/>
                  <w:sz w:val="24"/>
                </w:rPr>
                <m:t>N</m:t>
              </m:r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  <w:sz w:val="24"/>
                </w:rPr>
                <m:t>s</m:t>
              </m:r>
            </m:oMath>
            <w:r>
              <w:rPr>
                <w:rFonts w:cstheme="minorHAnsi"/>
                <w:bCs/>
                <w:i/>
                <w:sz w:val="24"/>
              </w:rPr>
              <w:t xml:space="preserve">   or  </w:t>
            </w:r>
            <m:oMath>
              <m:r>
                <w:rPr>
                  <w:rFonts w:ascii="Cambria Math" w:hAnsi="Cambria Math" w:cstheme="minorHAnsi"/>
                  <w:sz w:val="24"/>
                </w:rPr>
                <m:t>kg</m:t>
              </m:r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  <w:sz w:val="24"/>
                </w:rPr>
                <m:t>m</m:t>
              </m:r>
              <m:r>
                <m:rPr>
                  <m:lit/>
                </m:rPr>
                <w:rPr>
                  <w:rFonts w:ascii="Cambria Math" w:hAnsi="Cambria Math" w:cstheme="minorHAnsi"/>
                  <w:sz w:val="24"/>
                </w:rPr>
                <m:t>/</m:t>
              </m:r>
              <m:r>
                <w:rPr>
                  <w:rFonts w:ascii="Cambria Math" w:hAnsi="Cambria Math" w:cstheme="minorHAnsi"/>
                  <w:sz w:val="24"/>
                </w:rPr>
                <m:t>s</m:t>
              </m:r>
            </m:oMath>
          </w:p>
          <w:p w14:paraId="0BDEE2FF" w14:textId="165ACD20" w:rsidR="00C30DC4" w:rsidRPr="00C30DC4" w:rsidRDefault="00C30DC4" w:rsidP="00225297">
            <w:pPr>
              <w:pStyle w:val="NoSpacing"/>
              <w:jc w:val="center"/>
              <w:rPr>
                <w:rFonts w:cstheme="minorHAnsi"/>
                <w:iCs/>
              </w:rPr>
            </w:pPr>
            <w:r w:rsidRPr="00C30DC4">
              <w:rPr>
                <w:rFonts w:cstheme="minorHAnsi"/>
                <w:iCs/>
              </w:rPr>
              <w:t>The change in momentum.</w:t>
            </w:r>
          </w:p>
        </w:tc>
      </w:tr>
      <w:tr w:rsidR="00A3519F" w:rsidRPr="00B41807" w14:paraId="298E336D" w14:textId="77777777" w:rsidTr="00FA6D9F">
        <w:trPr>
          <w:cantSplit/>
        </w:trPr>
        <w:tc>
          <w:tcPr>
            <w:tcW w:w="2610" w:type="dxa"/>
            <w:vAlign w:val="center"/>
          </w:tcPr>
          <w:p w14:paraId="351EC0EF" w14:textId="5108DFCE" w:rsidR="00A3519F" w:rsidRPr="00B41807" w:rsidRDefault="00A3519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Collision Types</w:t>
            </w:r>
          </w:p>
        </w:tc>
        <w:tc>
          <w:tcPr>
            <w:tcW w:w="6727" w:type="dxa"/>
            <w:gridSpan w:val="2"/>
            <w:vAlign w:val="center"/>
          </w:tcPr>
          <w:p w14:paraId="59F866D7" w14:textId="1058F590" w:rsidR="00A3519F" w:rsidRPr="00B41807" w:rsidRDefault="00A3519F" w:rsidP="00225297">
            <w:pPr>
              <w:pStyle w:val="NoSpacing"/>
              <w:jc w:val="center"/>
              <w:rPr>
                <w:rFonts w:cstheme="minorHAnsi"/>
              </w:rPr>
            </w:pPr>
            <w:r w:rsidRPr="00584AD6">
              <w:rPr>
                <w:noProof/>
              </w:rPr>
              <w:drawing>
                <wp:inline distT="0" distB="0" distL="0" distR="0" wp14:anchorId="3FD14830" wp14:editId="3DC80F84">
                  <wp:extent cx="3866315" cy="2628900"/>
                  <wp:effectExtent l="0" t="0" r="1270" b="0"/>
                  <wp:docPr id="1016989509" name="Picture 1" descr="Inelastic Collision: Definition, Formula, and Example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89509" name="Picture 1" descr="Inelastic Collision: Definition, Formula, and Examples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6" cy="264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9F" w:rsidRPr="00B41807" w14:paraId="1ED17D36" w14:textId="77777777" w:rsidTr="00FA6D9F">
        <w:trPr>
          <w:cantSplit/>
        </w:trPr>
        <w:tc>
          <w:tcPr>
            <w:tcW w:w="2610" w:type="dxa"/>
            <w:vAlign w:val="center"/>
          </w:tcPr>
          <w:p w14:paraId="4F57B6F6" w14:textId="087C931B" w:rsidR="00A3519F" w:rsidRPr="00B41807" w:rsidRDefault="00A3519F" w:rsidP="00A3519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Cradle</w:t>
            </w:r>
          </w:p>
        </w:tc>
        <w:tc>
          <w:tcPr>
            <w:tcW w:w="3240" w:type="dxa"/>
            <w:vAlign w:val="center"/>
          </w:tcPr>
          <w:p w14:paraId="7312D774" w14:textId="2E24223D" w:rsidR="00A3519F" w:rsidRPr="00B41807" w:rsidRDefault="00A3519F" w:rsidP="00A3519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Example of an elastic collision</w:t>
            </w:r>
          </w:p>
        </w:tc>
        <w:tc>
          <w:tcPr>
            <w:tcW w:w="3487" w:type="dxa"/>
            <w:vAlign w:val="center"/>
          </w:tcPr>
          <w:p w14:paraId="34E0600C" w14:textId="3B42572D" w:rsidR="00A3519F" w:rsidRPr="00B41807" w:rsidRDefault="00A3519F" w:rsidP="00A3519F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7B172B17" wp14:editId="5BC598E1">
                  <wp:extent cx="2173324" cy="1137557"/>
                  <wp:effectExtent l="0" t="0" r="0" b="5715"/>
                  <wp:docPr id="214251270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88" cy="114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C161A" w14:textId="77777777" w:rsidR="008A279D" w:rsidRDefault="008A279D"/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3240"/>
        <w:gridCol w:w="3487"/>
      </w:tblGrid>
      <w:tr w:rsidR="00164E5A" w:rsidRPr="00B41807" w14:paraId="2388F689" w14:textId="77777777" w:rsidTr="00D6690B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0D7A2FD0" w14:textId="78A3A566" w:rsidR="00164E5A" w:rsidRDefault="00164E5A" w:rsidP="00225297">
            <w:pPr>
              <w:pStyle w:val="NoSpacing"/>
              <w:jc w:val="center"/>
              <w:rPr>
                <w:rFonts w:ascii="Calibri" w:eastAsia="Arial Unicode MS" w:hAnsi="Calibri" w:cs="Calibri"/>
                <w:sz w:val="24"/>
              </w:rPr>
            </w:pPr>
            <w:r>
              <w:rPr>
                <w:rFonts w:cstheme="minorHAnsi"/>
                <w:b/>
                <w:bCs/>
                <w:lang w:val="pt-PT"/>
              </w:rPr>
              <w:t>Angular Momentum</w:t>
            </w:r>
          </w:p>
        </w:tc>
      </w:tr>
      <w:tr w:rsidR="00D428ED" w:rsidRPr="00B41807" w14:paraId="22DC6F0F" w14:textId="77777777" w:rsidTr="003A1C27">
        <w:trPr>
          <w:cantSplit/>
        </w:trPr>
        <w:tc>
          <w:tcPr>
            <w:tcW w:w="2610" w:type="dxa"/>
            <w:vAlign w:val="center"/>
          </w:tcPr>
          <w:p w14:paraId="65BD33B7" w14:textId="14FEA44A" w:rsidR="00D428ED" w:rsidRPr="00B41807" w:rsidRDefault="00EB628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Angular Momentum</w:t>
            </w:r>
          </w:p>
        </w:tc>
        <w:tc>
          <w:tcPr>
            <w:tcW w:w="3240" w:type="dxa"/>
            <w:vAlign w:val="center"/>
          </w:tcPr>
          <w:p w14:paraId="53A7556C" w14:textId="77777777" w:rsidR="00D428ED" w:rsidRPr="001E1DFF" w:rsidRDefault="00254AFF" w:rsidP="00254AFF">
            <w:pPr>
              <w:pStyle w:val="NoSpacing"/>
              <w:jc w:val="center"/>
              <w:rPr>
                <w:rFonts w:eastAsia="Arial Unicode MS"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vr</m:t>
                </m:r>
              </m:oMath>
            </m:oMathPara>
          </w:p>
          <w:p w14:paraId="2675EF0A" w14:textId="1373AF2B" w:rsidR="001E1DFF" w:rsidRPr="001E1DFF" w:rsidRDefault="001E1DFF" w:rsidP="00254AFF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(point mass moving in a circle)</w:t>
            </w:r>
          </w:p>
        </w:tc>
        <w:tc>
          <w:tcPr>
            <w:tcW w:w="3487" w:type="dxa"/>
            <w:vAlign w:val="center"/>
          </w:tcPr>
          <w:p w14:paraId="15601A44" w14:textId="1E412349" w:rsidR="00D428ED" w:rsidRPr="00B41807" w:rsidRDefault="00254AFF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</w:rPr>
                  <m:t>kg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</w:rPr>
                  <m:t>/s</m:t>
                </m:r>
              </m:oMath>
            </m:oMathPara>
          </w:p>
        </w:tc>
      </w:tr>
      <w:tr w:rsidR="005754C2" w:rsidRPr="00B41807" w14:paraId="78407F69" w14:textId="77777777" w:rsidTr="003A1C27">
        <w:trPr>
          <w:cantSplit/>
        </w:trPr>
        <w:tc>
          <w:tcPr>
            <w:tcW w:w="2610" w:type="dxa"/>
            <w:vAlign w:val="center"/>
          </w:tcPr>
          <w:p w14:paraId="0592C799" w14:textId="7256A411" w:rsidR="005754C2" w:rsidRPr="005376D0" w:rsidRDefault="000E38A2" w:rsidP="009A6EC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Spinning Tire</w:t>
            </w:r>
          </w:p>
        </w:tc>
        <w:tc>
          <w:tcPr>
            <w:tcW w:w="3240" w:type="dxa"/>
            <w:vAlign w:val="center"/>
          </w:tcPr>
          <w:p w14:paraId="7253F617" w14:textId="3CF4B0C9" w:rsidR="009A5484" w:rsidRDefault="005754C2" w:rsidP="009A6EC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spinning bicycle tire requires effort to tilt since it has angular momentum</w:t>
            </w:r>
            <w:r w:rsidR="0078356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>L</m:t>
              </m:r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  <w:p w14:paraId="2833767F" w14:textId="77777777" w:rsidR="009A5484" w:rsidRDefault="009A5484" w:rsidP="009A6ECA">
            <w:pPr>
              <w:pStyle w:val="NoSpacing"/>
              <w:rPr>
                <w:rFonts w:cstheme="minorHAnsi"/>
              </w:rPr>
            </w:pPr>
          </w:p>
          <w:p w14:paraId="63D6A8D3" w14:textId="1858CBC3" w:rsidR="005754C2" w:rsidRDefault="005754C2" w:rsidP="009A6EC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You must apply a torque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τ</m:t>
              </m:r>
              <m:r>
                <w:rPr>
                  <w:rFonts w:ascii="Cambria Math" w:hAnsi="Cambria Math" w:cstheme="minorHAnsi"/>
                </w:rPr>
                <m:t>)</m:t>
              </m:r>
            </m:oMath>
            <w:r w:rsidR="0080690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to change the angular momentum.</w:t>
            </w:r>
          </w:p>
        </w:tc>
        <w:tc>
          <w:tcPr>
            <w:tcW w:w="3487" w:type="dxa"/>
            <w:vAlign w:val="center"/>
          </w:tcPr>
          <w:p w14:paraId="6AFFF3FF" w14:textId="5B8A6D48" w:rsidR="005754C2" w:rsidRDefault="005754C2" w:rsidP="003A1C2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F424A7D" wp14:editId="128F59CA">
                  <wp:extent cx="2151185" cy="2151185"/>
                  <wp:effectExtent l="0" t="0" r="1905" b="1905"/>
                  <wp:docPr id="712619697" name="Picture 18" descr="Bicycle-Wheel Gyro | Howto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cycle-Wheel Gyro | Howto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13" cy="215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C60E1" w14:textId="77777777" w:rsidR="003326EA" w:rsidRDefault="003326EA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3240"/>
        <w:gridCol w:w="3487"/>
      </w:tblGrid>
      <w:tr w:rsidR="00A02CBB" w:rsidRPr="00B41807" w14:paraId="1D7A4398" w14:textId="77777777" w:rsidTr="007B3C6E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281DE22B" w14:textId="28139448" w:rsidR="00A02CBB" w:rsidRPr="00A02CBB" w:rsidRDefault="00A02CBB" w:rsidP="0030092A">
            <w:pPr>
              <w:pStyle w:val="NoSpacing"/>
              <w:jc w:val="center"/>
              <w:rPr>
                <w:rFonts w:cstheme="minorHAnsi"/>
                <w:b/>
                <w:bCs/>
                <w:iCs/>
              </w:rPr>
            </w:pPr>
            <w:r w:rsidRPr="00A02CBB">
              <w:rPr>
                <w:rFonts w:cstheme="minorHAnsi"/>
                <w:b/>
                <w:bCs/>
                <w:iCs/>
              </w:rPr>
              <w:lastRenderedPageBreak/>
              <w:t>Conservation Laws</w:t>
            </w:r>
          </w:p>
        </w:tc>
      </w:tr>
      <w:tr w:rsidR="00D428ED" w:rsidRPr="00B41807" w14:paraId="58DBEBDE" w14:textId="77777777" w:rsidTr="003A1C27">
        <w:trPr>
          <w:cantSplit/>
        </w:trPr>
        <w:tc>
          <w:tcPr>
            <w:tcW w:w="2610" w:type="dxa"/>
            <w:vAlign w:val="center"/>
          </w:tcPr>
          <w:p w14:paraId="708E6213" w14:textId="77777777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>Conservation of Linear Momentum:</w:t>
            </w:r>
          </w:p>
          <w:p w14:paraId="410419A6" w14:textId="215566E5" w:rsidR="00D428ED" w:rsidRPr="00B41807" w:rsidRDefault="00000000" w:rsidP="0030092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3240" w:type="dxa"/>
            <w:vAlign w:val="center"/>
          </w:tcPr>
          <w:p w14:paraId="567D1A6F" w14:textId="77777777" w:rsidR="00CA074F" w:rsidRDefault="00CA074F" w:rsidP="0030092A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9675150" w14:textId="4100CB1E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 xml:space="preserve">Conservation of </w:t>
            </w:r>
            <w:r>
              <w:rPr>
                <w:rFonts w:cstheme="minorHAnsi"/>
                <w:i/>
              </w:rPr>
              <w:t>Energy</w:t>
            </w:r>
            <w:r w:rsidRPr="00584AD6">
              <w:rPr>
                <w:rFonts w:cstheme="minorHAnsi"/>
                <w:i/>
              </w:rPr>
              <w:t>:</w:t>
            </w:r>
          </w:p>
          <w:p w14:paraId="5558BEBC" w14:textId="7278CE99" w:rsidR="00D428ED" w:rsidRPr="0030092A" w:rsidRDefault="00000000" w:rsidP="0030092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3487" w:type="dxa"/>
            <w:vAlign w:val="center"/>
          </w:tcPr>
          <w:p w14:paraId="40AC0018" w14:textId="77777777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>Conservation of Angular Momentum:</w:t>
            </w:r>
          </w:p>
          <w:p w14:paraId="489A0C6F" w14:textId="218C7E53" w:rsidR="00D428ED" w:rsidRPr="00B41807" w:rsidRDefault="00000000" w:rsidP="0030092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</w:tr>
      <w:tr w:rsidR="003326EA" w:rsidRPr="00B41807" w14:paraId="5D36ABF7" w14:textId="77777777" w:rsidTr="00957E4B">
        <w:trPr>
          <w:cantSplit/>
        </w:trPr>
        <w:tc>
          <w:tcPr>
            <w:tcW w:w="2610" w:type="dxa"/>
            <w:vAlign w:val="center"/>
          </w:tcPr>
          <w:p w14:paraId="5425B851" w14:textId="5EDAA7BA" w:rsidR="003326EA" w:rsidRPr="005376D0" w:rsidRDefault="003326EA" w:rsidP="003326EA">
            <w:pPr>
              <w:pStyle w:val="NoSpacing"/>
              <w:jc w:val="center"/>
              <w:rPr>
                <w:b/>
                <w:bCs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>of Energy</w:t>
            </w:r>
          </w:p>
        </w:tc>
        <w:tc>
          <w:tcPr>
            <w:tcW w:w="6727" w:type="dxa"/>
            <w:gridSpan w:val="2"/>
            <w:vAlign w:val="center"/>
          </w:tcPr>
          <w:p w14:paraId="2AFD017B" w14:textId="1CA8E642" w:rsidR="00076860" w:rsidRDefault="00076860" w:rsidP="003326E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076860">
              <w:rPr>
                <w:rFonts w:cstheme="minorHAnsi"/>
              </w:rPr>
              <w:t>he capacity for doing work.</w:t>
            </w:r>
          </w:p>
          <w:p w14:paraId="461CE2D4" w14:textId="775FA2FF" w:rsidR="003326EA" w:rsidRDefault="003326EA" w:rsidP="003326E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FA6D9F">
              <w:rPr>
                <w:rFonts w:cstheme="minorHAnsi"/>
                <w:i/>
                <w:iCs/>
              </w:rPr>
              <w:t>Energy can neither be created nor destroyed</w:t>
            </w:r>
            <w:r>
              <w:rPr>
                <w:rFonts w:cstheme="minorHAnsi"/>
              </w:rPr>
              <w:t>”.</w:t>
            </w:r>
          </w:p>
        </w:tc>
      </w:tr>
      <w:tr w:rsidR="003326EA" w:rsidRPr="00B41807" w14:paraId="5FB37D7A" w14:textId="77777777" w:rsidTr="00957E4B">
        <w:trPr>
          <w:cantSplit/>
        </w:trPr>
        <w:tc>
          <w:tcPr>
            <w:tcW w:w="2610" w:type="dxa"/>
            <w:vAlign w:val="center"/>
          </w:tcPr>
          <w:p w14:paraId="450DBED2" w14:textId="0B8D0BCB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 xml:space="preserve">of </w:t>
            </w: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727" w:type="dxa"/>
            <w:gridSpan w:val="2"/>
            <w:vAlign w:val="center"/>
          </w:tcPr>
          <w:p w14:paraId="2FB22147" w14:textId="3D0A2D95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</w:rPr>
              <w:t xml:space="preserve">When the net external force is zero: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before</m:t>
                  </m:r>
                </m:sub>
              </m:sSub>
              <m:r>
                <w:rPr>
                  <w:rFonts w:ascii="Cambria Math" w:hAnsi="Cambria Math" w:cstheme="minorHAnsi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after</m:t>
                  </m:r>
                </m:sub>
              </m:sSub>
            </m:oMath>
          </w:p>
        </w:tc>
      </w:tr>
      <w:tr w:rsidR="003326EA" w:rsidRPr="00B41807" w14:paraId="3C45E25B" w14:textId="77777777" w:rsidTr="00B009CC">
        <w:trPr>
          <w:cantSplit/>
        </w:trPr>
        <w:tc>
          <w:tcPr>
            <w:tcW w:w="2610" w:type="dxa"/>
            <w:vAlign w:val="center"/>
          </w:tcPr>
          <w:p w14:paraId="495292FB" w14:textId="4A8387DE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 xml:space="preserve">of Angular </w:t>
            </w: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727" w:type="dxa"/>
            <w:gridSpan w:val="2"/>
            <w:vAlign w:val="center"/>
          </w:tcPr>
          <w:p w14:paraId="6EAEA03B" w14:textId="33002837" w:rsidR="003326EA" w:rsidRPr="003326EA" w:rsidRDefault="003326EA" w:rsidP="003326EA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</w:rPr>
              <w:t xml:space="preserve">When the sum of the torques is zero: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before</m:t>
                  </m:r>
                </m:sub>
              </m:sSub>
              <m:r>
                <w:rPr>
                  <w:rFonts w:ascii="Cambria Math" w:hAnsi="Cambria Math" w:cstheme="minorHAnsi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after</m:t>
                  </m:r>
                </m:sub>
              </m:sSub>
            </m:oMath>
          </w:p>
        </w:tc>
      </w:tr>
      <w:tr w:rsidR="0030092A" w:rsidRPr="00B41807" w14:paraId="7945F108" w14:textId="77777777" w:rsidTr="002C3798">
        <w:trPr>
          <w:cantSplit/>
        </w:trPr>
        <w:tc>
          <w:tcPr>
            <w:tcW w:w="9337" w:type="dxa"/>
            <w:gridSpan w:val="3"/>
            <w:vAlign w:val="center"/>
          </w:tcPr>
          <w:p w14:paraId="595DA9BF" w14:textId="3F4E2031" w:rsidR="00277409" w:rsidRPr="00B41807" w:rsidRDefault="0030092A" w:rsidP="00277409">
            <w:pPr>
              <w:pStyle w:val="NoSpacing"/>
              <w:jc w:val="center"/>
              <w:rPr>
                <w:rFonts w:cstheme="minorHAnsi"/>
              </w:rPr>
            </w:pPr>
            <w:r w:rsidRPr="00584AD6">
              <w:rPr>
                <w:noProof/>
              </w:rPr>
              <w:drawing>
                <wp:inline distT="0" distB="0" distL="0" distR="0" wp14:anchorId="6F848071" wp14:editId="49405B3F">
                  <wp:extent cx="4876800" cy="1717675"/>
                  <wp:effectExtent l="0" t="0" r="0" b="0"/>
                  <wp:docPr id="163817567" name="Picture 4" descr="Conservation L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servation L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15" w:rsidRPr="00B41807" w14:paraId="020611D8" w14:textId="77777777" w:rsidTr="00914379">
        <w:trPr>
          <w:cantSplit/>
        </w:trPr>
        <w:tc>
          <w:tcPr>
            <w:tcW w:w="9337" w:type="dxa"/>
            <w:gridSpan w:val="3"/>
            <w:vAlign w:val="center"/>
          </w:tcPr>
          <w:p w14:paraId="53586ACD" w14:textId="47D24D71" w:rsidR="00FB5715" w:rsidRDefault="00FB5715" w:rsidP="00FB571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A0283CF" wp14:editId="25EE7384">
                  <wp:extent cx="5715000" cy="2766060"/>
                  <wp:effectExtent l="0" t="0" r="0" b="0"/>
                  <wp:docPr id="17472188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6EA" w:rsidRPr="00B41807" w14:paraId="06D1B7E1" w14:textId="77777777" w:rsidTr="00FD2503">
        <w:trPr>
          <w:cantSplit/>
        </w:trPr>
        <w:tc>
          <w:tcPr>
            <w:tcW w:w="9337" w:type="dxa"/>
            <w:gridSpan w:val="3"/>
            <w:vAlign w:val="center"/>
          </w:tcPr>
          <w:p w14:paraId="102216CF" w14:textId="57EF8F61" w:rsidR="003326EA" w:rsidRDefault="003326EA" w:rsidP="003326E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DC7DD7" wp14:editId="2B683615">
                  <wp:extent cx="5715000" cy="2217420"/>
                  <wp:effectExtent l="0" t="0" r="0" b="0"/>
                  <wp:docPr id="9266620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A5B51" w14:textId="3EBE28D3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10: </w:t>
      </w:r>
      <w:r w:rsidR="007A1045" w:rsidRPr="007A1045">
        <w:rPr>
          <w:rFonts w:cstheme="minorHAnsi"/>
          <w:b/>
          <w:sz w:val="28"/>
        </w:rPr>
        <w:t>Periodic Motion</w:t>
      </w:r>
    </w:p>
    <w:p w14:paraId="1D7E0812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00"/>
        <w:gridCol w:w="3690"/>
        <w:gridCol w:w="2947"/>
      </w:tblGrid>
      <w:tr w:rsidR="00EC065C" w:rsidRPr="00B41807" w14:paraId="027C918E" w14:textId="77777777" w:rsidTr="00A94AF3">
        <w:trPr>
          <w:cantSplit/>
        </w:trPr>
        <w:tc>
          <w:tcPr>
            <w:tcW w:w="2700" w:type="dxa"/>
            <w:shd w:val="clear" w:color="auto" w:fill="E36C0A" w:themeFill="accent6" w:themeFillShade="BF"/>
            <w:vAlign w:val="center"/>
          </w:tcPr>
          <w:p w14:paraId="0708659F" w14:textId="77777777" w:rsidR="00EC065C" w:rsidRPr="00B41807" w:rsidRDefault="00EC065C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637" w:type="dxa"/>
            <w:gridSpan w:val="2"/>
            <w:shd w:val="clear" w:color="auto" w:fill="E36C0A" w:themeFill="accent6" w:themeFillShade="BF"/>
            <w:vAlign w:val="center"/>
          </w:tcPr>
          <w:p w14:paraId="76930D92" w14:textId="3A9F265F" w:rsidR="00EC065C" w:rsidRPr="00B41807" w:rsidRDefault="00EC065C" w:rsidP="00EC065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and Descriptions</w:t>
            </w:r>
          </w:p>
        </w:tc>
      </w:tr>
      <w:tr w:rsidR="005376D0" w:rsidRPr="00B41807" w14:paraId="33E8D843" w14:textId="77777777" w:rsidTr="007F02FE">
        <w:trPr>
          <w:cantSplit/>
        </w:trPr>
        <w:tc>
          <w:tcPr>
            <w:tcW w:w="2700" w:type="dxa"/>
            <w:vAlign w:val="center"/>
          </w:tcPr>
          <w:p w14:paraId="7FE89D45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Periodic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19E6521D" w14:textId="3E37E9D5" w:rsidR="005376D0" w:rsidRPr="00B41807" w:rsidRDefault="00263F96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that repeats itself in equal intervals of time.</w:t>
            </w:r>
          </w:p>
        </w:tc>
      </w:tr>
      <w:tr w:rsidR="005376D0" w:rsidRPr="00B41807" w14:paraId="2C5627BE" w14:textId="77777777" w:rsidTr="007F02FE">
        <w:trPr>
          <w:cantSplit/>
          <w:trHeight w:val="278"/>
        </w:trPr>
        <w:tc>
          <w:tcPr>
            <w:tcW w:w="2700" w:type="dxa"/>
            <w:vAlign w:val="center"/>
          </w:tcPr>
          <w:p w14:paraId="06BD3EE3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Hooke’s Law</w:t>
            </w:r>
          </w:p>
        </w:tc>
        <w:tc>
          <w:tcPr>
            <w:tcW w:w="6637" w:type="dxa"/>
            <w:gridSpan w:val="2"/>
            <w:vAlign w:val="center"/>
          </w:tcPr>
          <w:p w14:paraId="252234F3" w14:textId="58069B45" w:rsidR="005376D0" w:rsidRPr="00B41807" w:rsidRDefault="007723A1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restoring force exerted by an elastic object is directly proportional to the distance it is displaced from its equilibrium position.</w:t>
            </w:r>
          </w:p>
        </w:tc>
      </w:tr>
      <w:tr w:rsidR="005376D0" w:rsidRPr="00B41807" w14:paraId="6B6FE32C" w14:textId="77777777" w:rsidTr="007F02FE">
        <w:trPr>
          <w:cantSplit/>
          <w:trHeight w:val="64"/>
        </w:trPr>
        <w:tc>
          <w:tcPr>
            <w:tcW w:w="2700" w:type="dxa"/>
            <w:vAlign w:val="center"/>
          </w:tcPr>
          <w:p w14:paraId="003F7939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Amplitude</w:t>
            </w:r>
          </w:p>
        </w:tc>
        <w:tc>
          <w:tcPr>
            <w:tcW w:w="6637" w:type="dxa"/>
            <w:gridSpan w:val="2"/>
            <w:vAlign w:val="center"/>
          </w:tcPr>
          <w:p w14:paraId="1E1A20FA" w14:textId="479A2E67" w:rsidR="005376D0" w:rsidRPr="00B41807" w:rsidRDefault="001E3434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maximum extent of a periodic motion, defined from the equilibrium position.</w:t>
            </w:r>
          </w:p>
        </w:tc>
      </w:tr>
      <w:tr w:rsidR="005376D0" w:rsidRPr="00B41807" w14:paraId="0DD8BD28" w14:textId="77777777" w:rsidTr="007F02FE">
        <w:trPr>
          <w:cantSplit/>
        </w:trPr>
        <w:tc>
          <w:tcPr>
            <w:tcW w:w="2700" w:type="dxa"/>
            <w:vAlign w:val="center"/>
          </w:tcPr>
          <w:p w14:paraId="3E6AFABB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2921B991" w14:textId="50CEEA6D" w:rsidR="005376D0" w:rsidRPr="00B41807" w:rsidRDefault="0016607E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Periodic motion produced by a restoring force that is directly proportional to the distance from the equilibrium position.</w:t>
            </w:r>
          </w:p>
        </w:tc>
      </w:tr>
      <w:tr w:rsidR="005376D0" w:rsidRPr="00B41807" w14:paraId="207499B9" w14:textId="77777777" w:rsidTr="007F02FE">
        <w:trPr>
          <w:cantSplit/>
        </w:trPr>
        <w:tc>
          <w:tcPr>
            <w:tcW w:w="2700" w:type="dxa"/>
            <w:vAlign w:val="center"/>
          </w:tcPr>
          <w:p w14:paraId="4EDD53F7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1BEAF98F" w14:textId="11E3CCE9" w:rsidR="005376D0" w:rsidRPr="00B41807" w:rsidRDefault="0016607E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Periodic motion whose amplitude decreases over time.</w:t>
            </w:r>
          </w:p>
        </w:tc>
      </w:tr>
      <w:tr w:rsidR="007D1214" w:rsidRPr="00B41807" w14:paraId="17861BE4" w14:textId="77777777" w:rsidTr="006A3B2A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0A4516BE" w14:textId="04DE012B" w:rsidR="007D1214" w:rsidRPr="00082FD3" w:rsidRDefault="007D1214" w:rsidP="002D06B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cstheme="minorHAnsi"/>
                <w:b/>
                <w:bCs/>
                <w:lang w:val="pt-PT"/>
              </w:rPr>
              <w:t>Spring</w:t>
            </w:r>
          </w:p>
        </w:tc>
      </w:tr>
      <w:tr w:rsidR="00082FD3" w:rsidRPr="00B41807" w14:paraId="36EE1CA7" w14:textId="77777777" w:rsidTr="007F02FE">
        <w:trPr>
          <w:cantSplit/>
        </w:trPr>
        <w:tc>
          <w:tcPr>
            <w:tcW w:w="2700" w:type="dxa"/>
            <w:vAlign w:val="center"/>
          </w:tcPr>
          <w:p w14:paraId="343A1F95" w14:textId="5AA9BDA8" w:rsidR="00082FD3" w:rsidRPr="00B41807" w:rsidRDefault="00082FD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Spring Force</w:t>
            </w:r>
          </w:p>
        </w:tc>
        <w:tc>
          <w:tcPr>
            <w:tcW w:w="3690" w:type="dxa"/>
            <w:vAlign w:val="center"/>
          </w:tcPr>
          <w:p w14:paraId="5D699888" w14:textId="77777777" w:rsidR="00082FD3" w:rsidRPr="00B41807" w:rsidRDefault="00000000" w:rsidP="002D06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=-k∙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Δx</m:t>
                </m:r>
              </m:oMath>
            </m:oMathPara>
          </w:p>
        </w:tc>
        <w:tc>
          <w:tcPr>
            <w:tcW w:w="2947" w:type="dxa"/>
            <w:vAlign w:val="center"/>
          </w:tcPr>
          <w:p w14:paraId="34DA54A5" w14:textId="07702DD6" w:rsidR="00082FD3" w:rsidRPr="00B41807" w:rsidRDefault="00082FD3" w:rsidP="002D06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</w:tr>
      <w:tr w:rsidR="00414E54" w:rsidRPr="00B41807" w14:paraId="281DB27E" w14:textId="77777777" w:rsidTr="007F02FE">
        <w:trPr>
          <w:cantSplit/>
        </w:trPr>
        <w:tc>
          <w:tcPr>
            <w:tcW w:w="2700" w:type="dxa"/>
            <w:vAlign w:val="center"/>
          </w:tcPr>
          <w:p w14:paraId="63CCE403" w14:textId="06426400" w:rsidR="00414E54" w:rsidRDefault="00414E54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</w:t>
            </w:r>
            <w:r w:rsidR="008A00C7">
              <w:rPr>
                <w:rFonts w:cstheme="minorHAnsi"/>
                <w:b/>
                <w:bCs/>
                <w:lang w:val="pt-PT"/>
              </w:rPr>
              <w:t>i</w:t>
            </w:r>
            <w:r>
              <w:rPr>
                <w:rFonts w:cstheme="minorHAnsi"/>
                <w:b/>
                <w:bCs/>
                <w:lang w:val="pt-PT"/>
              </w:rPr>
              <w:t>librium</w:t>
            </w:r>
          </w:p>
        </w:tc>
        <w:tc>
          <w:tcPr>
            <w:tcW w:w="6637" w:type="dxa"/>
            <w:gridSpan w:val="2"/>
            <w:vAlign w:val="center"/>
          </w:tcPr>
          <w:p w14:paraId="4654390E" w14:textId="6EC048B8" w:rsidR="00414E54" w:rsidRPr="00B41807" w:rsidRDefault="00414E54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E535528" wp14:editId="6E5081A4">
                  <wp:extent cx="2427514" cy="1444949"/>
                  <wp:effectExtent l="0" t="0" r="0" b="3175"/>
                  <wp:docPr id="1250388638" name="Picture 19" descr="Hooke's Law - Lab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oke's Law - Lab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74" cy="144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C8C" w:rsidRPr="00B41807" w14:paraId="3BA04FB0" w14:textId="77777777" w:rsidTr="007F02FE">
        <w:trPr>
          <w:cantSplit/>
        </w:trPr>
        <w:tc>
          <w:tcPr>
            <w:tcW w:w="2700" w:type="dxa"/>
            <w:vAlign w:val="center"/>
          </w:tcPr>
          <w:p w14:paraId="67CDFCEB" w14:textId="259A8F87" w:rsidR="007F0C8C" w:rsidRPr="00B41807" w:rsidRDefault="00B4254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Spring Force </w:t>
            </w:r>
            <w:r w:rsidR="00212C89"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690" w:type="dxa"/>
            <w:vAlign w:val="center"/>
          </w:tcPr>
          <w:p w14:paraId="007D4731" w14:textId="77777777" w:rsidR="007F0C8C" w:rsidRPr="00B41807" w:rsidRDefault="007F0C8C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65D676" wp14:editId="33CE8AEF">
                  <wp:extent cx="2207142" cy="2198914"/>
                  <wp:effectExtent l="0" t="0" r="3175" b="0"/>
                  <wp:docPr id="774526311" name="Picture 20" descr="The force-extension graph - How does the particle model relate to material  under stress? - GCSE Combined Science Revision - OCR 21st Century - BBC 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force-extension graph - How does the particle model relate to material  under stress? - GCSE Combined Science Revision - OCR 21st Century - BBC  Bit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77" cy="22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414D30F7" w14:textId="072ED725" w:rsidR="007F0C8C" w:rsidRDefault="00212C89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Linear</w:t>
            </w:r>
          </w:p>
          <w:p w14:paraId="34F8ACD4" w14:textId="77777777" w:rsidR="00EE3D96" w:rsidRPr="00EE3D96" w:rsidRDefault="00212C89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y=mx+b</m:t>
                </m:r>
              </m:oMath>
            </m:oMathPara>
          </w:p>
          <w:p w14:paraId="646CC3CC" w14:textId="2560EA1B" w:rsidR="00212C89" w:rsidRPr="00212C89" w:rsidRDefault="00EE3D96" w:rsidP="0022529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F=kx+0</m:t>
                </m:r>
              </m:oMath>
            </m:oMathPara>
          </w:p>
        </w:tc>
      </w:tr>
      <w:tr w:rsidR="00CC46AD" w:rsidRPr="00B41807" w14:paraId="7792A4D0" w14:textId="77777777" w:rsidTr="007F02FE">
        <w:trPr>
          <w:cantSplit/>
        </w:trPr>
        <w:tc>
          <w:tcPr>
            <w:tcW w:w="2700" w:type="dxa"/>
            <w:vMerge w:val="restart"/>
            <w:vAlign w:val="center"/>
          </w:tcPr>
          <w:p w14:paraId="101DDFF8" w14:textId="640B38DA" w:rsidR="00CC46AD" w:rsidRPr="00B41807" w:rsidRDefault="00932C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Spring </w:t>
            </w:r>
            <w:r w:rsidR="00CC46AD">
              <w:rPr>
                <w:rFonts w:cstheme="minorHAnsi"/>
                <w:b/>
                <w:bCs/>
                <w:lang w:val="pt-PT"/>
              </w:rPr>
              <w:t>Period</w:t>
            </w:r>
          </w:p>
        </w:tc>
        <w:tc>
          <w:tcPr>
            <w:tcW w:w="3690" w:type="dxa"/>
            <w:vAlign w:val="center"/>
          </w:tcPr>
          <w:p w14:paraId="42027421" w14:textId="77777777" w:rsidR="00CC46AD" w:rsidRPr="009545C2" w:rsidRDefault="00000000" w:rsidP="009545C2">
            <w:pPr>
              <w:pStyle w:val="NoSpacing"/>
              <w:jc w:val="right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947" w:type="dxa"/>
            <w:vAlign w:val="center"/>
          </w:tcPr>
          <w:p w14:paraId="6525D614" w14:textId="15DFBE6D" w:rsidR="00CC46AD" w:rsidRPr="009545C2" w:rsidRDefault="00CC46AD" w:rsidP="009545C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</w:tc>
      </w:tr>
      <w:tr w:rsidR="00CC46AD" w:rsidRPr="00B41807" w14:paraId="5DEDE728" w14:textId="77777777" w:rsidTr="007F02FE">
        <w:trPr>
          <w:cantSplit/>
        </w:trPr>
        <w:tc>
          <w:tcPr>
            <w:tcW w:w="2700" w:type="dxa"/>
            <w:vMerge/>
            <w:vAlign w:val="center"/>
          </w:tcPr>
          <w:p w14:paraId="4FC9C0D0" w14:textId="77777777" w:rsidR="00CC46AD" w:rsidRPr="00B41807" w:rsidRDefault="00CC46A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37" w:type="dxa"/>
            <w:gridSpan w:val="2"/>
            <w:vAlign w:val="center"/>
          </w:tcPr>
          <w:p w14:paraId="5CE87C1A" w14:textId="16599AE4" w:rsidR="00CC46AD" w:rsidRPr="00B41807" w:rsidRDefault="00CC46AD" w:rsidP="004A5A6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period of a mass / spring system depends on π because it is a one-dimensional projection of uniform circular motion.</w:t>
            </w:r>
          </w:p>
        </w:tc>
      </w:tr>
      <w:tr w:rsidR="009E31AF" w:rsidRPr="00B41807" w14:paraId="039A9991" w14:textId="77777777" w:rsidTr="007F02FE">
        <w:trPr>
          <w:cantSplit/>
        </w:trPr>
        <w:tc>
          <w:tcPr>
            <w:tcW w:w="2700" w:type="dxa"/>
            <w:vAlign w:val="center"/>
          </w:tcPr>
          <w:p w14:paraId="0AC9D116" w14:textId="47E1A7C2" w:rsidR="009E31AF" w:rsidRPr="00B41807" w:rsidRDefault="00E10D2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Max. Spring PE</w:t>
            </w:r>
          </w:p>
        </w:tc>
        <w:tc>
          <w:tcPr>
            <w:tcW w:w="6637" w:type="dxa"/>
            <w:gridSpan w:val="2"/>
            <w:vAlign w:val="center"/>
          </w:tcPr>
          <w:p w14:paraId="36B2C775" w14:textId="27181F35" w:rsidR="009E31AF" w:rsidRPr="00B41807" w:rsidRDefault="00060BD9" w:rsidP="00D6389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At the amplitude of a mass / spring system’s motion, the restoring force is the greatest, and the speed of the mass is zero.</w:t>
            </w:r>
          </w:p>
        </w:tc>
      </w:tr>
      <w:tr w:rsidR="00E10D2B" w:rsidRPr="00B41807" w14:paraId="58F6E8E4" w14:textId="77777777" w:rsidTr="007F02FE">
        <w:trPr>
          <w:cantSplit/>
        </w:trPr>
        <w:tc>
          <w:tcPr>
            <w:tcW w:w="2700" w:type="dxa"/>
            <w:vAlign w:val="center"/>
          </w:tcPr>
          <w:p w14:paraId="4BA2F1C8" w14:textId="0FDF5239" w:rsidR="00E10D2B" w:rsidRPr="00B41807" w:rsidRDefault="00E10D2B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Max. Spring KE</w:t>
            </w:r>
          </w:p>
        </w:tc>
        <w:tc>
          <w:tcPr>
            <w:tcW w:w="6637" w:type="dxa"/>
            <w:gridSpan w:val="2"/>
            <w:vAlign w:val="center"/>
          </w:tcPr>
          <w:p w14:paraId="506BF731" w14:textId="1C130745" w:rsidR="00E10D2B" w:rsidRPr="00B41807" w:rsidRDefault="00E10D2B" w:rsidP="00E10D2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At the equilibrium position of a mass / spring system’s motion, the restoring force zero, and the speed of the mass is at its maximum value.</w:t>
            </w:r>
          </w:p>
        </w:tc>
      </w:tr>
      <w:tr w:rsidR="006B24C3" w:rsidRPr="00B41807" w14:paraId="46286CB4" w14:textId="77777777" w:rsidTr="007F02FE">
        <w:trPr>
          <w:cantSplit/>
        </w:trPr>
        <w:tc>
          <w:tcPr>
            <w:tcW w:w="2700" w:type="dxa"/>
            <w:vMerge w:val="restart"/>
            <w:vAlign w:val="center"/>
          </w:tcPr>
          <w:p w14:paraId="16376C24" w14:textId="13545FCA" w:rsidR="006B24C3" w:rsidRPr="00B41807" w:rsidRDefault="006B24C3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Spring Energy</w:t>
            </w:r>
          </w:p>
        </w:tc>
        <w:tc>
          <w:tcPr>
            <w:tcW w:w="3690" w:type="dxa"/>
            <w:vAlign w:val="center"/>
          </w:tcPr>
          <w:p w14:paraId="673C6782" w14:textId="3827B067" w:rsidR="006B24C3" w:rsidRPr="00AA00A6" w:rsidRDefault="00000000" w:rsidP="00AA00A6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PE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k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Δx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47" w:type="dxa"/>
            <w:vAlign w:val="center"/>
          </w:tcPr>
          <w:p w14:paraId="135BDC8B" w14:textId="3AC62F52" w:rsidR="006B24C3" w:rsidRPr="00AA00A6" w:rsidRDefault="00000000" w:rsidP="00E10D2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KE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B24C3" w:rsidRPr="00B41807" w14:paraId="0E7C2221" w14:textId="77777777" w:rsidTr="007F02FE">
        <w:trPr>
          <w:cantSplit/>
        </w:trPr>
        <w:tc>
          <w:tcPr>
            <w:tcW w:w="2700" w:type="dxa"/>
            <w:vMerge/>
            <w:vAlign w:val="center"/>
          </w:tcPr>
          <w:p w14:paraId="5D01FCC8" w14:textId="466C7AEA" w:rsidR="006B24C3" w:rsidRPr="00B41807" w:rsidRDefault="006B24C3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90" w:type="dxa"/>
            <w:vAlign w:val="center"/>
          </w:tcPr>
          <w:p w14:paraId="304B6BD5" w14:textId="45B253B4" w:rsidR="006B24C3" w:rsidRPr="00007E3D" w:rsidRDefault="00000000" w:rsidP="00007E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TE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k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47" w:type="dxa"/>
            <w:vAlign w:val="center"/>
          </w:tcPr>
          <w:p w14:paraId="771603D6" w14:textId="77777777" w:rsidR="006B24C3" w:rsidRDefault="00193BC0" w:rsidP="00E10D2B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="006B24C3">
              <w:rPr>
                <w:rFonts w:cstheme="minorHAnsi"/>
              </w:rPr>
              <w:t xml:space="preserve"> is amplitude</w:t>
            </w:r>
            <w:r w:rsidR="00E35FB6">
              <w:rPr>
                <w:rFonts w:cstheme="minorHAnsi"/>
              </w:rPr>
              <w:t xml:space="preserve"> in</w:t>
            </w:r>
          </w:p>
          <w:p w14:paraId="5874A8CA" w14:textId="4D0A3B86" w:rsidR="00E35FB6" w:rsidRPr="00B41807" w:rsidRDefault="00E35FB6" w:rsidP="00E35F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2πft+ϕ</m:t>
                        </m:r>
                      </m:e>
                    </m:d>
                  </m:e>
                </m:func>
              </m:oMath>
            </m:oMathPara>
          </w:p>
        </w:tc>
      </w:tr>
    </w:tbl>
    <w:p w14:paraId="1EACFCCA" w14:textId="77777777" w:rsidR="009D4FA0" w:rsidRDefault="009D4FA0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3600"/>
        <w:gridCol w:w="2947"/>
      </w:tblGrid>
      <w:tr w:rsidR="007D1214" w:rsidRPr="00B41807" w14:paraId="005F0E25" w14:textId="77777777" w:rsidTr="00C77628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3CF439ED" w14:textId="3F6554F7" w:rsidR="007D1214" w:rsidRPr="00B41807" w:rsidRDefault="007D1214" w:rsidP="00E10D2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Pendulum</w:t>
            </w:r>
          </w:p>
        </w:tc>
      </w:tr>
      <w:tr w:rsidR="00AE1EC6" w:rsidRPr="00B41807" w14:paraId="22983D9A" w14:textId="77777777" w:rsidTr="007F02FE">
        <w:trPr>
          <w:cantSplit/>
        </w:trPr>
        <w:tc>
          <w:tcPr>
            <w:tcW w:w="2790" w:type="dxa"/>
            <w:vAlign w:val="center"/>
          </w:tcPr>
          <w:p w14:paraId="317389C2" w14:textId="5E559A02" w:rsidR="00AE1EC6" w:rsidRDefault="00AE1EC6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Simple Pendulum</w:t>
            </w:r>
          </w:p>
        </w:tc>
        <w:tc>
          <w:tcPr>
            <w:tcW w:w="3600" w:type="dxa"/>
            <w:vAlign w:val="center"/>
          </w:tcPr>
          <w:p w14:paraId="38789A9D" w14:textId="70C05A91" w:rsidR="00AE1EC6" w:rsidRPr="00B41807" w:rsidRDefault="00AE1EC6" w:rsidP="00E10D2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0ABCAC68" wp14:editId="68F3EC62">
                  <wp:extent cx="2019935" cy="1769745"/>
                  <wp:effectExtent l="0" t="0" r="0" b="1905"/>
                  <wp:docPr id="2062842546" name="Picture 23" descr="In Section 14–5, the oscillation of a simple pendulum (Fig. 14–48... |  Study Prep in Pearson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 Section 14–5, the oscillation of a simple pendulum (Fig. 14–48... |  Study Prep in Pearson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05D0494A" w14:textId="701A10E9" w:rsidR="00AE1EC6" w:rsidRPr="00B41807" w:rsidRDefault="00AE1EC6" w:rsidP="00E10D2B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9D2773" w:rsidRPr="00B41807" w14:paraId="5E836430" w14:textId="77777777" w:rsidTr="007F02FE">
        <w:trPr>
          <w:cantSplit/>
        </w:trPr>
        <w:tc>
          <w:tcPr>
            <w:tcW w:w="2790" w:type="dxa"/>
            <w:vAlign w:val="center"/>
          </w:tcPr>
          <w:p w14:paraId="59AE5B23" w14:textId="4293B1B5" w:rsidR="009D2773" w:rsidRPr="00B41807" w:rsidRDefault="0057050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Small Displacement Simplification</w:t>
            </w:r>
          </w:p>
        </w:tc>
        <w:tc>
          <w:tcPr>
            <w:tcW w:w="6547" w:type="dxa"/>
            <w:gridSpan w:val="2"/>
            <w:vAlign w:val="center"/>
          </w:tcPr>
          <w:p w14:paraId="27901BB3" w14:textId="7DA2956A" w:rsidR="009D2773" w:rsidRPr="00B41807" w:rsidRDefault="009D2773" w:rsidP="0073280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simple pendulum will exhibit </w:t>
            </w:r>
            <w:r w:rsidR="00732800">
              <w:rPr>
                <w:rFonts w:cstheme="minorHAnsi"/>
              </w:rPr>
              <w:t>simple</w:t>
            </w:r>
            <w:r>
              <w:rPr>
                <w:rFonts w:cstheme="minorHAnsi"/>
              </w:rPr>
              <w:t xml:space="preserve"> harmonic motion if the angle that represents its amplitude is small.</w:t>
            </w:r>
            <w:r w:rsidR="00732800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That is because the restoring force is directly proportional to the displacement only when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θ</m:t>
                  </m:r>
                </m:e>
              </m:func>
              <m:r>
                <w:rPr>
                  <w:rFonts w:ascii="Cambria Math" w:hAnsi="Cambria Math" w:cstheme="minorHAnsi"/>
                </w:rPr>
                <m:t>≈θ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E10D2B" w:rsidRPr="00B41807" w14:paraId="3CBBC835" w14:textId="77777777" w:rsidTr="007F02FE">
        <w:trPr>
          <w:cantSplit/>
        </w:trPr>
        <w:tc>
          <w:tcPr>
            <w:tcW w:w="2790" w:type="dxa"/>
            <w:vAlign w:val="center"/>
          </w:tcPr>
          <w:p w14:paraId="71A76E2F" w14:textId="42721E34" w:rsidR="00E10D2B" w:rsidRPr="00B41807" w:rsidRDefault="00932C1D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Pendulum Period</w:t>
            </w:r>
          </w:p>
        </w:tc>
        <w:tc>
          <w:tcPr>
            <w:tcW w:w="3600" w:type="dxa"/>
            <w:vAlign w:val="center"/>
          </w:tcPr>
          <w:p w14:paraId="3F3AFEBB" w14:textId="5D882B82" w:rsidR="00E10D2B" w:rsidRPr="00B41807" w:rsidRDefault="00000000" w:rsidP="00E10D2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p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cr m:val="script"/>
                          </m:rPr>
                          <w:rPr>
                            <w:rFonts w:ascii="Cambria Math" w:hAnsi="Cambria Math" w:cstheme="minorHAnsi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947" w:type="dxa"/>
            <w:vAlign w:val="center"/>
          </w:tcPr>
          <w:p w14:paraId="554B16F0" w14:textId="4D847161" w:rsidR="00E10D2B" w:rsidRPr="00B41807" w:rsidRDefault="00711289" w:rsidP="00E10D2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</w:tc>
      </w:tr>
      <w:tr w:rsidR="001A242A" w:rsidRPr="00B41807" w14:paraId="471B27C7" w14:textId="77777777" w:rsidTr="007F02FE">
        <w:trPr>
          <w:cantSplit/>
        </w:trPr>
        <w:tc>
          <w:tcPr>
            <w:tcW w:w="2790" w:type="dxa"/>
            <w:vAlign w:val="center"/>
          </w:tcPr>
          <w:p w14:paraId="51362123" w14:textId="2B3C740F" w:rsidR="001A242A" w:rsidRDefault="001A242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  <w:r w:rsidR="00426850">
              <w:rPr>
                <w:b/>
                <w:bCs/>
              </w:rPr>
              <w:t xml:space="preserve"> (SHM)</w:t>
            </w:r>
          </w:p>
        </w:tc>
        <w:tc>
          <w:tcPr>
            <w:tcW w:w="6547" w:type="dxa"/>
            <w:gridSpan w:val="2"/>
            <w:vAlign w:val="center"/>
          </w:tcPr>
          <w:p w14:paraId="7A526C8C" w14:textId="43D7C642" w:rsidR="001A242A" w:rsidRPr="00711289" w:rsidRDefault="001A242A" w:rsidP="00E10D2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7DDBAA7" wp14:editId="400AF794">
                  <wp:extent cx="3425209" cy="1453243"/>
                  <wp:effectExtent l="0" t="0" r="3810" b="0"/>
                  <wp:docPr id="826744714" name="Picture 24" descr="The Periodic Nature of SHM and Simple Pend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Periodic Nature of SHM and Simple Pendu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388" cy="14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2A" w:rsidRPr="00B41807" w14:paraId="418F1814" w14:textId="77777777" w:rsidTr="007F02FE">
        <w:trPr>
          <w:cantSplit/>
        </w:trPr>
        <w:tc>
          <w:tcPr>
            <w:tcW w:w="2790" w:type="dxa"/>
            <w:vAlign w:val="center"/>
          </w:tcPr>
          <w:p w14:paraId="45DA236E" w14:textId="6F85E87A" w:rsidR="001A242A" w:rsidRDefault="001A242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547" w:type="dxa"/>
            <w:gridSpan w:val="2"/>
            <w:vAlign w:val="center"/>
          </w:tcPr>
          <w:p w14:paraId="5003EC5A" w14:textId="06BCAF1B" w:rsidR="001A242A" w:rsidRPr="00711289" w:rsidRDefault="001A242A" w:rsidP="00E10D2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  <w:noProof/>
              </w:rPr>
              <w:drawing>
                <wp:inline distT="0" distB="0" distL="0" distR="0" wp14:anchorId="384BDD2E" wp14:editId="66F60A5B">
                  <wp:extent cx="2442845" cy="2095500"/>
                  <wp:effectExtent l="0" t="0" r="0" b="0"/>
                  <wp:docPr id="120150683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899" cy="20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274" w:rsidRPr="00B41807" w14:paraId="3D4DF491" w14:textId="77777777" w:rsidTr="007F02FE">
        <w:trPr>
          <w:cantSplit/>
        </w:trPr>
        <w:tc>
          <w:tcPr>
            <w:tcW w:w="2790" w:type="dxa"/>
            <w:vAlign w:val="center"/>
          </w:tcPr>
          <w:p w14:paraId="2C28A949" w14:textId="0D0491BD" w:rsidR="00074274" w:rsidRPr="005376D0" w:rsidRDefault="00074274" w:rsidP="00E10D2B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Mnemonic</w:t>
            </w:r>
          </w:p>
        </w:tc>
        <w:tc>
          <w:tcPr>
            <w:tcW w:w="6547" w:type="dxa"/>
            <w:gridSpan w:val="2"/>
            <w:vAlign w:val="center"/>
          </w:tcPr>
          <w:p w14:paraId="7F1A8C33" w14:textId="10C55D04" w:rsidR="00074274" w:rsidRDefault="00074274" w:rsidP="00E10D2B">
            <w:pPr>
              <w:pStyle w:val="NoSpacing"/>
              <w:jc w:val="center"/>
              <w:rPr>
                <w:rFonts w:ascii="Calibri" w:eastAsia="Arial Unicode MS" w:hAnsi="Calibri" w:cs="Calibri"/>
                <w:noProof/>
              </w:rPr>
            </w:pPr>
            <w:r>
              <w:rPr>
                <w:rFonts w:ascii="Calibri" w:eastAsia="Arial Unicode MS" w:hAnsi="Calibri" w:cs="Calibri"/>
                <w:noProof/>
              </w:rPr>
              <w:t>“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L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 xml:space="preserve">ife is 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G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 xml:space="preserve">ood, if you are a 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M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>on</w:t>
            </w:r>
            <w:r w:rsidRPr="00E6088D">
              <w:rPr>
                <w:rFonts w:ascii="Calibri" w:eastAsia="Arial Unicode MS" w:hAnsi="Calibri" w:cs="Calibri"/>
                <w:b/>
                <w:bCs/>
                <w:i/>
                <w:iCs/>
                <w:noProof/>
              </w:rPr>
              <w:t>K</w:t>
            </w:r>
            <w:r w:rsidRPr="00E6088D">
              <w:rPr>
                <w:rFonts w:ascii="Calibri" w:eastAsia="Arial Unicode MS" w:hAnsi="Calibri" w:cs="Calibri"/>
                <w:i/>
                <w:iCs/>
                <w:noProof/>
              </w:rPr>
              <w:t>ey.</w:t>
            </w:r>
            <w:r>
              <w:rPr>
                <w:rFonts w:ascii="Calibri" w:eastAsia="Arial Unicode MS" w:hAnsi="Calibri" w:cs="Calibri"/>
                <w:noProof/>
              </w:rPr>
              <w:t>”</w:t>
            </w:r>
          </w:p>
          <w:p w14:paraId="2EF30D32" w14:textId="2615A061" w:rsidR="00074274" w:rsidRDefault="00000000" w:rsidP="00074274">
            <w:pPr>
              <w:pStyle w:val="NoSpacing"/>
              <w:jc w:val="center"/>
              <w:rPr>
                <w:rFonts w:ascii="Calibri" w:eastAsia="Arial Unicode MS" w:hAnsi="Calibri" w:cs="Calibr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p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cr m:val="script"/>
                          </m:rPr>
                          <w:rPr>
                            <w:rFonts w:ascii="Cambria Math" w:hAnsi="Cambria Math" w:cstheme="minorHAnsi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and</m:t>
                </m:r>
                <m:r>
                  <w:rPr>
                    <w:rFonts w:ascii="Cambria Math" w:hAnsi="Cambria Math" w:cstheme="minorHAnsi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den>
                    </m:f>
                  </m:e>
                </m:rad>
              </m:oMath>
            </m:oMathPara>
          </w:p>
        </w:tc>
      </w:tr>
    </w:tbl>
    <w:p w14:paraId="03F9091D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03DF628C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2BD45380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9429A6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11: </w:t>
      </w:r>
      <w:r w:rsidR="007A1045" w:rsidRPr="007A1045">
        <w:rPr>
          <w:rFonts w:cstheme="minorHAnsi"/>
          <w:b/>
          <w:sz w:val="28"/>
        </w:rPr>
        <w:t>Sound and Light</w:t>
      </w:r>
    </w:p>
    <w:p w14:paraId="4E0E781B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1643"/>
        <w:gridCol w:w="5377"/>
      </w:tblGrid>
      <w:tr w:rsidR="00794D60" w:rsidRPr="00B41807" w14:paraId="2E15CFBC" w14:textId="77777777" w:rsidTr="007234A7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1C22837F" w14:textId="77777777" w:rsidR="00794D60" w:rsidRPr="00B41807" w:rsidRDefault="00794D60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7020" w:type="dxa"/>
            <w:gridSpan w:val="2"/>
            <w:shd w:val="clear" w:color="auto" w:fill="E36C0A" w:themeFill="accent6" w:themeFillShade="BF"/>
            <w:vAlign w:val="center"/>
          </w:tcPr>
          <w:p w14:paraId="79FB05AE" w14:textId="274C0701" w:rsidR="00794D60" w:rsidRPr="00B41807" w:rsidRDefault="00794D60" w:rsidP="00794D6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5376D0" w:rsidRPr="00B41807" w14:paraId="726B7398" w14:textId="77777777" w:rsidTr="007723A1">
        <w:trPr>
          <w:cantSplit/>
        </w:trPr>
        <w:tc>
          <w:tcPr>
            <w:tcW w:w="2317" w:type="dxa"/>
            <w:vAlign w:val="center"/>
          </w:tcPr>
          <w:p w14:paraId="15CF2BF4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Oscillations</w:t>
            </w:r>
          </w:p>
        </w:tc>
        <w:tc>
          <w:tcPr>
            <w:tcW w:w="7020" w:type="dxa"/>
            <w:gridSpan w:val="2"/>
            <w:vAlign w:val="center"/>
          </w:tcPr>
          <w:p w14:paraId="47D5DC26" w14:textId="20B9D4A6" w:rsidR="005376D0" w:rsidRPr="00B41807" w:rsidRDefault="007F05C4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Regular variation in magnitude around a central point.</w:t>
            </w:r>
          </w:p>
        </w:tc>
      </w:tr>
      <w:tr w:rsidR="00A1145E" w:rsidRPr="00B41807" w14:paraId="4BA35463" w14:textId="77777777" w:rsidTr="007723A1">
        <w:trPr>
          <w:cantSplit/>
          <w:trHeight w:val="278"/>
        </w:trPr>
        <w:tc>
          <w:tcPr>
            <w:tcW w:w="2317" w:type="dxa"/>
            <w:vAlign w:val="center"/>
          </w:tcPr>
          <w:p w14:paraId="6721AB9D" w14:textId="28BB38A3" w:rsidR="00A1145E" w:rsidRPr="005376D0" w:rsidRDefault="00A1145E" w:rsidP="00A1145E">
            <w:pPr>
              <w:pStyle w:val="NoSpacing"/>
              <w:rPr>
                <w:b/>
                <w:bCs/>
              </w:rPr>
            </w:pPr>
            <w:r w:rsidRPr="005376D0">
              <w:rPr>
                <w:b/>
                <w:bCs/>
              </w:rPr>
              <w:t>Wavelength</w:t>
            </w:r>
          </w:p>
        </w:tc>
        <w:tc>
          <w:tcPr>
            <w:tcW w:w="7020" w:type="dxa"/>
            <w:gridSpan w:val="2"/>
            <w:vAlign w:val="center"/>
          </w:tcPr>
          <w:p w14:paraId="11C19CA6" w14:textId="31789F6E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distance between two crests or two troughs of a wave.</w:t>
            </w:r>
          </w:p>
        </w:tc>
      </w:tr>
      <w:tr w:rsidR="00A1145E" w:rsidRPr="00B41807" w14:paraId="2EA58EE0" w14:textId="77777777" w:rsidTr="007723A1">
        <w:trPr>
          <w:cantSplit/>
          <w:trHeight w:val="278"/>
        </w:trPr>
        <w:tc>
          <w:tcPr>
            <w:tcW w:w="2317" w:type="dxa"/>
            <w:vAlign w:val="center"/>
          </w:tcPr>
          <w:p w14:paraId="1F3E8D99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Transverse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3DCAF854" w14:textId="1F3BFD2F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wave whose oscillation is perpendicular to its translational motion.</w:t>
            </w:r>
          </w:p>
        </w:tc>
      </w:tr>
      <w:tr w:rsidR="00A1145E" w:rsidRPr="00B41807" w14:paraId="681B9691" w14:textId="77777777" w:rsidTr="007723A1">
        <w:trPr>
          <w:cantSplit/>
        </w:trPr>
        <w:tc>
          <w:tcPr>
            <w:tcW w:w="2317" w:type="dxa"/>
            <w:vAlign w:val="center"/>
          </w:tcPr>
          <w:p w14:paraId="50DE6F18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Longitudinal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0058C21E" w14:textId="7337C8E9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wave whose oscillation is parallel to its translational motion.</w:t>
            </w:r>
          </w:p>
        </w:tc>
      </w:tr>
      <w:tr w:rsidR="00A1145E" w:rsidRPr="00B41807" w14:paraId="0DBD261F" w14:textId="77777777" w:rsidTr="007723A1">
        <w:trPr>
          <w:cantSplit/>
        </w:trPr>
        <w:tc>
          <w:tcPr>
            <w:tcW w:w="2317" w:type="dxa"/>
            <w:vAlign w:val="center"/>
          </w:tcPr>
          <w:p w14:paraId="2B725592" w14:textId="77777777" w:rsidR="00A1145E" w:rsidRPr="005376D0" w:rsidRDefault="00A1145E" w:rsidP="00A1145E">
            <w:pPr>
              <w:pStyle w:val="NoSpacing"/>
              <w:rPr>
                <w:b/>
                <w:bCs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5C4993EF" w14:textId="426C42C0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E49897B" wp14:editId="762C0354">
                  <wp:extent cx="4320540" cy="2425700"/>
                  <wp:effectExtent l="0" t="0" r="3810" b="0"/>
                  <wp:docPr id="932229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22920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45E" w:rsidRPr="00B41807" w14:paraId="52EB55A4" w14:textId="77777777" w:rsidTr="007723A1">
        <w:trPr>
          <w:cantSplit/>
        </w:trPr>
        <w:tc>
          <w:tcPr>
            <w:tcW w:w="2317" w:type="dxa"/>
            <w:vAlign w:val="center"/>
          </w:tcPr>
          <w:p w14:paraId="056C3630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Doppler </w:t>
            </w:r>
            <w:r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ffect</w:t>
            </w:r>
          </w:p>
        </w:tc>
        <w:tc>
          <w:tcPr>
            <w:tcW w:w="7020" w:type="dxa"/>
            <w:gridSpan w:val="2"/>
            <w:vAlign w:val="center"/>
          </w:tcPr>
          <w:p w14:paraId="23677474" w14:textId="2D42C14C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change in the observed frequency of a wave caused by the motion of the wave’s source and/or the observer.</w:t>
            </w:r>
          </w:p>
        </w:tc>
      </w:tr>
      <w:tr w:rsidR="00A1145E" w:rsidRPr="00B41807" w14:paraId="3A20942D" w14:textId="77777777" w:rsidTr="00FA7023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4192DC77" w14:textId="12E8B147" w:rsidR="00A1145E" w:rsidRPr="00FA7023" w:rsidRDefault="00A1145E" w:rsidP="00A1145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F699B">
              <w:rPr>
                <w:rFonts w:cstheme="minorHAnsi"/>
                <w:b/>
                <w:bCs/>
                <w:sz w:val="28"/>
                <w:szCs w:val="28"/>
              </w:rPr>
              <w:t>Sound</w:t>
            </w:r>
          </w:p>
        </w:tc>
      </w:tr>
      <w:tr w:rsidR="00A1145E" w:rsidRPr="00B41807" w14:paraId="707FF785" w14:textId="77777777" w:rsidTr="007723A1">
        <w:trPr>
          <w:cantSplit/>
        </w:trPr>
        <w:tc>
          <w:tcPr>
            <w:tcW w:w="2317" w:type="dxa"/>
            <w:vAlign w:val="center"/>
          </w:tcPr>
          <w:p w14:paraId="294143B4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Sonic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47CF2309" w14:textId="11BEDCDC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Waves that the </w:t>
            </w:r>
            <w:r w:rsidRPr="009E11D9">
              <w:rPr>
                <w:rFonts w:cstheme="minorHAnsi"/>
                <w:u w:val="single"/>
              </w:rPr>
              <w:t>typical</w:t>
            </w:r>
            <w:r>
              <w:rPr>
                <w:rFonts w:cstheme="minorHAnsi"/>
              </w:rPr>
              <w:t xml:space="preserve"> person can hear, with frequencies of 20 Hz – 20,000 Hz.</w:t>
            </w:r>
          </w:p>
        </w:tc>
      </w:tr>
      <w:tr w:rsidR="00A1145E" w:rsidRPr="00B41807" w14:paraId="0B05A264" w14:textId="77777777" w:rsidTr="007723A1">
        <w:trPr>
          <w:cantSplit/>
        </w:trPr>
        <w:tc>
          <w:tcPr>
            <w:tcW w:w="2317" w:type="dxa"/>
            <w:vAlign w:val="center"/>
          </w:tcPr>
          <w:p w14:paraId="78478EB1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Ultrasonic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6C3A135C" w14:textId="45C476B6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Waves with frequency greater than 20,000 Hz.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f&gt;20 kHz</m:t>
                  </m:r>
                </m:e>
              </m:d>
            </m:oMath>
          </w:p>
        </w:tc>
      </w:tr>
      <w:tr w:rsidR="00A1145E" w:rsidRPr="00B41807" w14:paraId="0EC99218" w14:textId="77777777" w:rsidTr="007723A1">
        <w:trPr>
          <w:cantSplit/>
        </w:trPr>
        <w:tc>
          <w:tcPr>
            <w:tcW w:w="2317" w:type="dxa"/>
            <w:vAlign w:val="center"/>
          </w:tcPr>
          <w:p w14:paraId="72339471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Infrasonic </w:t>
            </w:r>
            <w:r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3FD2A325" w14:textId="0FEF2870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Waves with frequency lower than 20 Hz.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f&lt;20 Hz</m:t>
                  </m:r>
                </m:e>
              </m:d>
            </m:oMath>
          </w:p>
        </w:tc>
      </w:tr>
      <w:tr w:rsidR="00A1145E" w:rsidRPr="00B41807" w14:paraId="1102ED6F" w14:textId="77777777" w:rsidTr="007723A1">
        <w:trPr>
          <w:cantSplit/>
        </w:trPr>
        <w:tc>
          <w:tcPr>
            <w:tcW w:w="2317" w:type="dxa"/>
            <w:vAlign w:val="center"/>
          </w:tcPr>
          <w:p w14:paraId="65F6596A" w14:textId="77777777" w:rsidR="00A1145E" w:rsidRPr="005376D0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31EE6">
              <w:rPr>
                <w:b/>
                <w:bCs/>
              </w:rPr>
              <w:t>Timbre</w:t>
            </w:r>
          </w:p>
        </w:tc>
        <w:tc>
          <w:tcPr>
            <w:tcW w:w="7020" w:type="dxa"/>
            <w:gridSpan w:val="2"/>
            <w:vAlign w:val="center"/>
          </w:tcPr>
          <w:p w14:paraId="28AF5748" w14:textId="56569662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character of a sound that is not based on the </w:t>
            </w:r>
            <w:r w:rsidRPr="00E606AD">
              <w:rPr>
                <w:rFonts w:cstheme="minorHAnsi"/>
                <w:u w:val="single"/>
              </w:rPr>
              <w:t>frequency</w:t>
            </w:r>
            <w:r>
              <w:rPr>
                <w:rFonts w:cstheme="minorHAnsi"/>
              </w:rPr>
              <w:t xml:space="preserve"> or </w:t>
            </w:r>
            <w:r w:rsidRPr="00E606AD">
              <w:rPr>
                <w:rFonts w:cstheme="minorHAnsi"/>
                <w:u w:val="single"/>
              </w:rPr>
              <w:t>amplitude</w:t>
            </w:r>
            <w:r>
              <w:rPr>
                <w:rFonts w:cstheme="minorHAnsi"/>
              </w:rPr>
              <w:t xml:space="preserve"> of the main sound wave.  Examples: </w:t>
            </w:r>
          </w:p>
          <w:p w14:paraId="2E02AB22" w14:textId="77777777" w:rsidR="00A1145E" w:rsidRDefault="00A1145E" w:rsidP="00A1145E">
            <w:pPr>
              <w:pStyle w:val="NoSpacing"/>
              <w:numPr>
                <w:ilvl w:val="0"/>
                <w:numId w:val="6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air vs. bone conduction</w:t>
            </w:r>
          </w:p>
          <w:p w14:paraId="36D12847" w14:textId="47639BE7" w:rsidR="00A1145E" w:rsidRPr="00B41807" w:rsidRDefault="00A1145E" w:rsidP="00A1145E">
            <w:pPr>
              <w:pStyle w:val="NoSpacing"/>
              <w:numPr>
                <w:ilvl w:val="0"/>
                <w:numId w:val="6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flute vs. violin</w:t>
            </w:r>
          </w:p>
        </w:tc>
      </w:tr>
      <w:tr w:rsidR="00A1145E" w:rsidRPr="00B41807" w14:paraId="1ADFB646" w14:textId="77777777" w:rsidTr="007723A1">
        <w:trPr>
          <w:cantSplit/>
        </w:trPr>
        <w:tc>
          <w:tcPr>
            <w:tcW w:w="2317" w:type="dxa"/>
            <w:vAlign w:val="center"/>
          </w:tcPr>
          <w:p w14:paraId="385B734C" w14:textId="6AA4597E" w:rsidR="008B5560" w:rsidRPr="008B5560" w:rsidRDefault="00A1145E" w:rsidP="00A1145E">
            <w:pPr>
              <w:pStyle w:val="NoSpacing"/>
              <w:rPr>
                <w:b/>
                <w:bCs/>
              </w:rPr>
            </w:pPr>
            <w:r w:rsidRPr="005376D0">
              <w:rPr>
                <w:b/>
                <w:bCs/>
              </w:rPr>
              <w:t>Wave-</w:t>
            </w:r>
            <w:r>
              <w:rPr>
                <w:b/>
                <w:bCs/>
              </w:rPr>
              <w:t>P</w:t>
            </w:r>
            <w:r w:rsidRPr="005376D0">
              <w:rPr>
                <w:b/>
                <w:bCs/>
              </w:rPr>
              <w:t xml:space="preserve">article </w:t>
            </w:r>
            <w:r>
              <w:rPr>
                <w:b/>
                <w:bCs/>
              </w:rPr>
              <w:t>D</w:t>
            </w:r>
            <w:r w:rsidRPr="005376D0">
              <w:rPr>
                <w:b/>
                <w:bCs/>
              </w:rPr>
              <w:t>uality</w:t>
            </w:r>
          </w:p>
        </w:tc>
        <w:tc>
          <w:tcPr>
            <w:tcW w:w="7020" w:type="dxa"/>
            <w:gridSpan w:val="2"/>
            <w:vAlign w:val="center"/>
          </w:tcPr>
          <w:p w14:paraId="7CA1EE68" w14:textId="27B7804F" w:rsidR="00A1145E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concept that light, as well as many subatomic particles, have the properties of both particles and waves.</w:t>
            </w:r>
          </w:p>
          <w:p w14:paraId="1F539484" w14:textId="77777777" w:rsidR="008B5560" w:rsidRDefault="008B5560" w:rsidP="00A1145E">
            <w:pPr>
              <w:pStyle w:val="NoSpacing"/>
            </w:pPr>
          </w:p>
          <w:p w14:paraId="4C47CD6D" w14:textId="64753E4E" w:rsidR="008B5560" w:rsidRPr="008B5560" w:rsidRDefault="008B5560" w:rsidP="008B556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8B5560">
              <w:rPr>
                <w:b/>
                <w:bCs/>
              </w:rPr>
              <w:t>Thomas Young’s Double-Slit Experiment</w:t>
            </w:r>
          </w:p>
          <w:p w14:paraId="2762F863" w14:textId="7EC43E2A" w:rsidR="00A1145E" w:rsidRPr="00B41807" w:rsidRDefault="00A1145E" w:rsidP="00A114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347122" wp14:editId="487BE907">
                  <wp:extent cx="3845169" cy="2168826"/>
                  <wp:effectExtent l="0" t="0" r="3175" b="3175"/>
                  <wp:docPr id="499712006" name="Picture 24" descr="The Double-Slit Experiment Cracked Reality Wide Open | Disco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Double-Slit Experiment Cracked Reality Wide Open | Disco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01" cy="219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45E" w:rsidRPr="00B41807" w14:paraId="3C2573AF" w14:textId="77777777" w:rsidTr="00ED7961">
        <w:trPr>
          <w:cantSplit/>
        </w:trPr>
        <w:tc>
          <w:tcPr>
            <w:tcW w:w="2317" w:type="dxa"/>
            <w:vAlign w:val="center"/>
          </w:tcPr>
          <w:p w14:paraId="136059C6" w14:textId="40EB3991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Frequency</w:t>
            </w:r>
          </w:p>
        </w:tc>
        <w:tc>
          <w:tcPr>
            <w:tcW w:w="1643" w:type="dxa"/>
            <w:vAlign w:val="center"/>
          </w:tcPr>
          <w:p w14:paraId="7260B933" w14:textId="74CC9937" w:rsidR="00A1145E" w:rsidRPr="00B41807" w:rsidRDefault="00A1145E" w:rsidP="00A114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λ</m:t>
                    </m:r>
                  </m:den>
                </m:f>
              </m:oMath>
            </m:oMathPara>
          </w:p>
        </w:tc>
        <w:tc>
          <w:tcPr>
            <w:tcW w:w="5377" w:type="dxa"/>
            <w:vAlign w:val="center"/>
          </w:tcPr>
          <w:p w14:paraId="03ADC32E" w14:textId="382A66DB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Frequency and wavelength are inversely proportional; when one increases, the other decreases.</w:t>
            </w:r>
          </w:p>
        </w:tc>
      </w:tr>
      <w:tr w:rsidR="00A1145E" w:rsidRPr="00B41807" w14:paraId="5652DF06" w14:textId="77777777" w:rsidTr="00EC064C">
        <w:trPr>
          <w:cantSplit/>
        </w:trPr>
        <w:tc>
          <w:tcPr>
            <w:tcW w:w="2317" w:type="dxa"/>
            <w:vAlign w:val="center"/>
          </w:tcPr>
          <w:p w14:paraId="03D3CE5B" w14:textId="7509F2CA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Medium</w:t>
            </w:r>
          </w:p>
        </w:tc>
        <w:tc>
          <w:tcPr>
            <w:tcW w:w="7020" w:type="dxa"/>
            <w:gridSpan w:val="2"/>
            <w:vAlign w:val="center"/>
          </w:tcPr>
          <w:p w14:paraId="6C38B3B4" w14:textId="7B115012" w:rsidR="00A1145E" w:rsidRPr="00B41807" w:rsidRDefault="00A1145E" w:rsidP="00A114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wave oscillates a medium so that energy can move from one place to another.</w:t>
            </w:r>
          </w:p>
        </w:tc>
      </w:tr>
      <w:tr w:rsidR="00A1145E" w:rsidRPr="00B41807" w14:paraId="08285DB0" w14:textId="77777777" w:rsidTr="00F7446B">
        <w:trPr>
          <w:cantSplit/>
        </w:trPr>
        <w:tc>
          <w:tcPr>
            <w:tcW w:w="2317" w:type="dxa"/>
            <w:vAlign w:val="center"/>
          </w:tcPr>
          <w:p w14:paraId="4442D2E7" w14:textId="67BB150F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Sound Volume &amp; Frequency</w:t>
            </w:r>
          </w:p>
        </w:tc>
        <w:tc>
          <w:tcPr>
            <w:tcW w:w="7020" w:type="dxa"/>
            <w:gridSpan w:val="2"/>
            <w:vAlign w:val="center"/>
          </w:tcPr>
          <w:p w14:paraId="4CC76594" w14:textId="77777777" w:rsidR="00A1145E" w:rsidRPr="0073525B" w:rsidRDefault="00A1145E" w:rsidP="00A1145E">
            <w:pPr>
              <w:pStyle w:val="NoSpacing"/>
              <w:numPr>
                <w:ilvl w:val="0"/>
                <w:numId w:val="59"/>
              </w:numPr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amplitude</w:t>
            </w:r>
            <w:r>
              <w:rPr>
                <w:rFonts w:eastAsia="Arial Unicode MS" w:cstheme="minorHAnsi"/>
                <w:bCs/>
              </w:rPr>
              <w:t xml:space="preserve"> of a sound wave, 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volume</w:t>
            </w:r>
            <w:r>
              <w:rPr>
                <w:rFonts w:eastAsia="Arial Unicode MS" w:cstheme="minorHAnsi"/>
                <w:bCs/>
              </w:rPr>
              <w:t xml:space="preserve"> of the sound.</w:t>
            </w:r>
          </w:p>
          <w:p w14:paraId="24450D9F" w14:textId="3C1F4F9F" w:rsidR="00A1145E" w:rsidRPr="00B41807" w:rsidRDefault="00A1145E" w:rsidP="00A1145E">
            <w:pPr>
              <w:pStyle w:val="NoSpacing"/>
              <w:numPr>
                <w:ilvl w:val="0"/>
                <w:numId w:val="59"/>
              </w:numPr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frequency</w:t>
            </w:r>
            <w:r>
              <w:rPr>
                <w:rFonts w:eastAsia="Arial Unicode MS" w:cstheme="minorHAnsi"/>
                <w:bCs/>
              </w:rPr>
              <w:t xml:space="preserve"> of a sound wave, the higher the </w:t>
            </w:r>
            <w:r w:rsidRPr="0073525B">
              <w:rPr>
                <w:rFonts w:eastAsia="Arial Unicode MS" w:cstheme="minorHAnsi"/>
                <w:bCs/>
                <w:u w:val="single"/>
              </w:rPr>
              <w:t>pitch</w:t>
            </w:r>
            <w:r>
              <w:rPr>
                <w:rFonts w:eastAsia="Arial Unicode MS" w:cstheme="minorHAnsi"/>
                <w:bCs/>
              </w:rPr>
              <w:t xml:space="preserve"> of the sound.</w:t>
            </w:r>
          </w:p>
        </w:tc>
      </w:tr>
      <w:tr w:rsidR="00A1145E" w:rsidRPr="00B41807" w14:paraId="0613EB85" w14:textId="77777777" w:rsidTr="0097235F">
        <w:trPr>
          <w:cantSplit/>
          <w:trHeight w:val="53"/>
        </w:trPr>
        <w:tc>
          <w:tcPr>
            <w:tcW w:w="2317" w:type="dxa"/>
            <w:vMerge w:val="restart"/>
            <w:vAlign w:val="center"/>
          </w:tcPr>
          <w:p w14:paraId="0F9EE303" w14:textId="6124EFD1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 of Sound</w:t>
            </w:r>
          </w:p>
        </w:tc>
        <w:tc>
          <w:tcPr>
            <w:tcW w:w="7020" w:type="dxa"/>
            <w:gridSpan w:val="2"/>
            <w:vAlign w:val="center"/>
          </w:tcPr>
          <w:p w14:paraId="6463ABA2" w14:textId="76240A98" w:rsidR="00A1145E" w:rsidRPr="00315861" w:rsidRDefault="00000000" w:rsidP="00A114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sound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=331.3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+0.606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m/s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℃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sub>
                </m:sSub>
              </m:oMath>
            </m:oMathPara>
          </w:p>
          <w:p w14:paraId="4F94447A" w14:textId="324EABCB" w:rsidR="00A1145E" w:rsidRPr="00B41807" w:rsidRDefault="00A1145E" w:rsidP="00A114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Where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C</m:t>
                  </m:r>
                </m:sub>
              </m:sSub>
            </m:oMath>
            <w:r>
              <w:rPr>
                <w:rFonts w:cstheme="minorHAnsi"/>
              </w:rPr>
              <w:t xml:space="preserve"> is the temperature in Celsius.</w:t>
            </w:r>
          </w:p>
        </w:tc>
      </w:tr>
      <w:tr w:rsidR="00097E96" w:rsidRPr="00B41807" w14:paraId="75EC6E78" w14:textId="77777777" w:rsidTr="009E2D28">
        <w:trPr>
          <w:cantSplit/>
          <w:trHeight w:val="3338"/>
        </w:trPr>
        <w:tc>
          <w:tcPr>
            <w:tcW w:w="2317" w:type="dxa"/>
            <w:vMerge/>
            <w:vAlign w:val="center"/>
          </w:tcPr>
          <w:p w14:paraId="133EBBE7" w14:textId="77777777" w:rsidR="00097E96" w:rsidRDefault="00097E96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7F95AFB1" w14:textId="77777777" w:rsidR="00097E96" w:rsidRDefault="00097E96" w:rsidP="00A1145E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speed of sound increases with increasing elasticity and </w:t>
            </w:r>
            <w:r w:rsidRPr="00A24CF5">
              <w:rPr>
                <w:rFonts w:cstheme="minorHAnsi"/>
                <w:u w:val="single"/>
              </w:rPr>
              <w:t>decreasing density</w:t>
            </w:r>
            <w:r>
              <w:rPr>
                <w:rFonts w:cstheme="minorHAnsi"/>
              </w:rPr>
              <w:t>.</w:t>
            </w:r>
          </w:p>
          <w:p w14:paraId="6EAD3BF9" w14:textId="77777777" w:rsidR="00097E96" w:rsidRDefault="00097E96" w:rsidP="00A1145E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In general, it travels faster in </w:t>
            </w:r>
            <w:r w:rsidRPr="00A24CF5">
              <w:rPr>
                <w:rFonts w:cstheme="minorHAnsi"/>
                <w:u w:val="single"/>
              </w:rPr>
              <w:t>solids</w:t>
            </w:r>
            <w:r>
              <w:rPr>
                <w:rFonts w:cstheme="minorHAnsi"/>
              </w:rPr>
              <w:t xml:space="preserve">, slower in </w:t>
            </w:r>
            <w:r w:rsidRPr="00A24CF5">
              <w:rPr>
                <w:rFonts w:cstheme="minorHAnsi"/>
                <w:u w:val="single"/>
              </w:rPr>
              <w:t>liquids</w:t>
            </w:r>
            <w:r>
              <w:rPr>
                <w:rFonts w:cstheme="minorHAnsi"/>
              </w:rPr>
              <w:t xml:space="preserve">, and slowest in </w:t>
            </w:r>
            <w:r w:rsidRPr="00A24CF5">
              <w:rPr>
                <w:rFonts w:cstheme="minorHAnsi"/>
                <w:u w:val="single"/>
              </w:rPr>
              <w:t>gases</w:t>
            </w:r>
            <w:r>
              <w:rPr>
                <w:rFonts w:cstheme="minorHAnsi"/>
              </w:rPr>
              <w:t>.</w:t>
            </w:r>
          </w:p>
          <w:p w14:paraId="28FD54EB" w14:textId="77777777" w:rsidR="00097E96" w:rsidRDefault="00097E96" w:rsidP="00A1145E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For solids and gases, the lower the density, the faster the speed of sound.</w:t>
            </w:r>
          </w:p>
          <w:p w14:paraId="306AEB3B" w14:textId="77777777" w:rsidR="00097E96" w:rsidRDefault="00097E96" w:rsidP="00097E96">
            <w:pPr>
              <w:pStyle w:val="NoSpacing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32"/>
              <w:gridCol w:w="1710"/>
              <w:gridCol w:w="1530"/>
              <w:gridCol w:w="1643"/>
            </w:tblGrid>
            <w:tr w:rsidR="00097E96" w14:paraId="03B24E7D" w14:textId="77777777" w:rsidTr="003554C5">
              <w:trPr>
                <w:jc w:val="center"/>
              </w:trPr>
              <w:tc>
                <w:tcPr>
                  <w:tcW w:w="1532" w:type="dxa"/>
                  <w:shd w:val="clear" w:color="auto" w:fill="FDE9D9" w:themeFill="accent6" w:themeFillTint="33"/>
                  <w:vAlign w:val="center"/>
                </w:tcPr>
                <w:p w14:paraId="19AF7824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Physical State</w:t>
                  </w:r>
                </w:p>
              </w:tc>
              <w:tc>
                <w:tcPr>
                  <w:tcW w:w="1710" w:type="dxa"/>
                  <w:shd w:val="clear" w:color="auto" w:fill="FDE9D9" w:themeFill="accent6" w:themeFillTint="33"/>
                  <w:vAlign w:val="center"/>
                </w:tcPr>
                <w:p w14:paraId="7BA0BC77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Medium</w:t>
                  </w:r>
                </w:p>
              </w:tc>
              <w:tc>
                <w:tcPr>
                  <w:tcW w:w="1530" w:type="dxa"/>
                  <w:shd w:val="clear" w:color="auto" w:fill="FDE9D9" w:themeFill="accent6" w:themeFillTint="33"/>
                  <w:vAlign w:val="center"/>
                </w:tcPr>
                <w:p w14:paraId="606B14B1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Velocity (m/s)</w:t>
                  </w:r>
                </w:p>
              </w:tc>
              <w:tc>
                <w:tcPr>
                  <w:tcW w:w="1643" w:type="dxa"/>
                  <w:shd w:val="clear" w:color="auto" w:fill="FDE9D9" w:themeFill="accent6" w:themeFillTint="33"/>
                  <w:vAlign w:val="center"/>
                </w:tcPr>
                <w:p w14:paraId="0705C70F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554C5">
                    <w:rPr>
                      <w:rFonts w:cstheme="minorHAnsi"/>
                      <w:b/>
                      <w:bCs/>
                    </w:rPr>
                    <w:t>Velocity (</w:t>
                  </w:r>
                  <w:r>
                    <w:rPr>
                      <w:rFonts w:cstheme="minorHAnsi"/>
                      <w:b/>
                      <w:bCs/>
                    </w:rPr>
                    <w:t>mph</w:t>
                  </w:r>
                  <w:r w:rsidRPr="003554C5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</w:tr>
            <w:tr w:rsidR="00097E96" w14:paraId="733717BC" w14:textId="77777777" w:rsidTr="003554C5">
              <w:trPr>
                <w:jc w:val="center"/>
              </w:trPr>
              <w:tc>
                <w:tcPr>
                  <w:tcW w:w="1532" w:type="dxa"/>
                  <w:vMerge w:val="restart"/>
                  <w:vAlign w:val="center"/>
                </w:tcPr>
                <w:p w14:paraId="6A79C230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Gas</w:t>
                  </w:r>
                </w:p>
              </w:tc>
              <w:tc>
                <w:tcPr>
                  <w:tcW w:w="1710" w:type="dxa"/>
                  <w:vAlign w:val="center"/>
                </w:tcPr>
                <w:p w14:paraId="5C1B8EC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Air (0°C)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2841D60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331</w:t>
                  </w:r>
                </w:p>
              </w:tc>
              <w:tc>
                <w:tcPr>
                  <w:tcW w:w="1643" w:type="dxa"/>
                </w:tcPr>
                <w:p w14:paraId="00BD24BD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740</w:t>
                  </w:r>
                </w:p>
              </w:tc>
            </w:tr>
            <w:tr w:rsidR="00097E96" w14:paraId="147ABDA1" w14:textId="77777777" w:rsidTr="003554C5">
              <w:trPr>
                <w:jc w:val="center"/>
              </w:trPr>
              <w:tc>
                <w:tcPr>
                  <w:tcW w:w="1532" w:type="dxa"/>
                  <w:vMerge/>
                  <w:vAlign w:val="center"/>
                </w:tcPr>
                <w:p w14:paraId="23968687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60B3B864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Air (25°C)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69B5BBE0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346</w:t>
                  </w:r>
                </w:p>
              </w:tc>
              <w:tc>
                <w:tcPr>
                  <w:tcW w:w="1643" w:type="dxa"/>
                </w:tcPr>
                <w:p w14:paraId="7BF5819F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774</w:t>
                  </w:r>
                </w:p>
              </w:tc>
            </w:tr>
            <w:tr w:rsidR="00097E96" w14:paraId="374B58DD" w14:textId="77777777" w:rsidTr="003554C5">
              <w:trPr>
                <w:jc w:val="center"/>
              </w:trPr>
              <w:tc>
                <w:tcPr>
                  <w:tcW w:w="1532" w:type="dxa"/>
                  <w:vMerge/>
                  <w:vAlign w:val="center"/>
                </w:tcPr>
                <w:p w14:paraId="43C98F8C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2694C155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Helium (0°C)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33C99AB1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972</w:t>
                  </w:r>
                </w:p>
              </w:tc>
              <w:tc>
                <w:tcPr>
                  <w:tcW w:w="1643" w:type="dxa"/>
                </w:tcPr>
                <w:p w14:paraId="584056B6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2,174</w:t>
                  </w:r>
                </w:p>
              </w:tc>
            </w:tr>
            <w:tr w:rsidR="00097E96" w14:paraId="3D7E172F" w14:textId="77777777" w:rsidTr="003554C5">
              <w:trPr>
                <w:jc w:val="center"/>
              </w:trPr>
              <w:tc>
                <w:tcPr>
                  <w:tcW w:w="1532" w:type="dxa"/>
                  <w:vAlign w:val="center"/>
                </w:tcPr>
                <w:p w14:paraId="609CDA78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Liquid</w:t>
                  </w:r>
                </w:p>
              </w:tc>
              <w:tc>
                <w:tcPr>
                  <w:tcW w:w="1710" w:type="dxa"/>
                  <w:vAlign w:val="center"/>
                </w:tcPr>
                <w:p w14:paraId="7C7612A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Water (25°C)</w:t>
                  </w:r>
                </w:p>
              </w:tc>
              <w:tc>
                <w:tcPr>
                  <w:tcW w:w="1530" w:type="dxa"/>
                  <w:vAlign w:val="center"/>
                </w:tcPr>
                <w:p w14:paraId="58B72B99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1</w:t>
                  </w:r>
                  <w:r>
                    <w:rPr>
                      <w:rFonts w:cstheme="minorHAnsi"/>
                    </w:rPr>
                    <w:t>,</w:t>
                  </w:r>
                  <w:r w:rsidRPr="003554C5">
                    <w:rPr>
                      <w:rFonts w:cstheme="minorHAnsi"/>
                    </w:rPr>
                    <w:t>490</w:t>
                  </w:r>
                </w:p>
              </w:tc>
              <w:tc>
                <w:tcPr>
                  <w:tcW w:w="1643" w:type="dxa"/>
                </w:tcPr>
                <w:p w14:paraId="061061A1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3,333</w:t>
                  </w:r>
                </w:p>
              </w:tc>
            </w:tr>
            <w:tr w:rsidR="00097E96" w14:paraId="17939EC8" w14:textId="77777777" w:rsidTr="003554C5">
              <w:trPr>
                <w:jc w:val="center"/>
              </w:trPr>
              <w:tc>
                <w:tcPr>
                  <w:tcW w:w="1532" w:type="dxa"/>
                  <w:vAlign w:val="center"/>
                </w:tcPr>
                <w:p w14:paraId="294C3AAC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Solid</w:t>
                  </w:r>
                </w:p>
              </w:tc>
              <w:tc>
                <w:tcPr>
                  <w:tcW w:w="1710" w:type="dxa"/>
                  <w:vAlign w:val="center"/>
                </w:tcPr>
                <w:p w14:paraId="6C738EBB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Iron</w:t>
                  </w:r>
                </w:p>
              </w:tc>
              <w:tc>
                <w:tcPr>
                  <w:tcW w:w="1530" w:type="dxa"/>
                  <w:vAlign w:val="center"/>
                </w:tcPr>
                <w:p w14:paraId="28378941" w14:textId="77777777" w:rsidR="00097E96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 w:rsidRPr="003554C5">
                    <w:rPr>
                      <w:rFonts w:cstheme="minorHAnsi"/>
                    </w:rPr>
                    <w:t>5</w:t>
                  </w:r>
                  <w:r>
                    <w:rPr>
                      <w:rFonts w:cstheme="minorHAnsi"/>
                    </w:rPr>
                    <w:t>,</w:t>
                  </w:r>
                  <w:r w:rsidRPr="003554C5">
                    <w:rPr>
                      <w:rFonts w:cstheme="minorHAnsi"/>
                    </w:rPr>
                    <w:t>130</w:t>
                  </w:r>
                </w:p>
              </w:tc>
              <w:tc>
                <w:tcPr>
                  <w:tcW w:w="1643" w:type="dxa"/>
                </w:tcPr>
                <w:p w14:paraId="75995D0C" w14:textId="77777777" w:rsidR="00097E96" w:rsidRPr="003554C5" w:rsidRDefault="00097E96" w:rsidP="00A1145E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11,472</w:t>
                  </w:r>
                </w:p>
              </w:tc>
            </w:tr>
          </w:tbl>
          <w:p w14:paraId="2D1CD986" w14:textId="77777777" w:rsidR="00097E96" w:rsidRPr="00097E96" w:rsidRDefault="00097E96" w:rsidP="00A1145E">
            <w:pPr>
              <w:pStyle w:val="NoSpacing"/>
              <w:rPr>
                <w:rFonts w:cstheme="minorHAnsi"/>
                <w:sz w:val="6"/>
                <w:szCs w:val="6"/>
              </w:rPr>
            </w:pPr>
          </w:p>
          <w:p w14:paraId="68BB5658" w14:textId="0D36D40E" w:rsidR="00097E96" w:rsidRDefault="00097E96" w:rsidP="00A1145E">
            <w:pPr>
              <w:pStyle w:val="NoSpacing"/>
              <w:rPr>
                <w:rFonts w:cstheme="minorHAnsi"/>
              </w:rPr>
            </w:pPr>
          </w:p>
        </w:tc>
      </w:tr>
      <w:tr w:rsidR="00A1145E" w:rsidRPr="00B41807" w14:paraId="24606956" w14:textId="77777777" w:rsidTr="008A1E1D">
        <w:trPr>
          <w:cantSplit/>
        </w:trPr>
        <w:tc>
          <w:tcPr>
            <w:tcW w:w="2317" w:type="dxa"/>
            <w:vMerge w:val="restart"/>
            <w:vAlign w:val="center"/>
          </w:tcPr>
          <w:p w14:paraId="453EEFB5" w14:textId="4E01F4FF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Doppler Effect (Sound)</w:t>
            </w:r>
          </w:p>
        </w:tc>
        <w:tc>
          <w:tcPr>
            <w:tcW w:w="7020" w:type="dxa"/>
            <w:gridSpan w:val="2"/>
            <w:vAlign w:val="center"/>
          </w:tcPr>
          <w:p w14:paraId="549D6ECE" w14:textId="77777777" w:rsidR="00A1145E" w:rsidRPr="0048764A" w:rsidRDefault="00000000" w:rsidP="00A114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observed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sound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±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observer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sound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±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source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 xml:space="preserve"> </m:t>
                        </m:r>
                      </m:den>
                    </m:f>
                  </m:e>
                </m:d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stationary</m:t>
                    </m:r>
                  </m:sub>
                </m:sSub>
              </m:oMath>
            </m:oMathPara>
          </w:p>
          <w:p w14:paraId="535FD9F5" w14:textId="77777777" w:rsidR="00A1145E" w:rsidRPr="0048764A" w:rsidRDefault="00A1145E" w:rsidP="00A1145E">
            <w:pPr>
              <w:pStyle w:val="NoSpacing"/>
              <w:jc w:val="center"/>
              <w:rPr>
                <w:rFonts w:cstheme="minorHAnsi"/>
              </w:rPr>
            </w:pPr>
          </w:p>
          <w:p w14:paraId="0FA0BC31" w14:textId="5FFA0BE7" w:rsidR="00A1145E" w:rsidRPr="00B41807" w:rsidRDefault="00A1145E" w:rsidP="00A114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82E4DEA" wp14:editId="1F397E1F">
                  <wp:extent cx="3276600" cy="1607961"/>
                  <wp:effectExtent l="0" t="0" r="0" b="0"/>
                  <wp:docPr id="293614816" name="Picture 22" descr="The Doppler Effect: Explained with Examples – HSC Physics – Science Re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Doppler Effect: Explained with Examples – HSC Physics – Science Re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19" cy="161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45E" w:rsidRPr="00B41807" w14:paraId="07E3E098" w14:textId="77777777" w:rsidTr="00440197">
        <w:trPr>
          <w:cantSplit/>
        </w:trPr>
        <w:tc>
          <w:tcPr>
            <w:tcW w:w="2317" w:type="dxa"/>
            <w:vMerge/>
            <w:vAlign w:val="center"/>
          </w:tcPr>
          <w:p w14:paraId="21B5D14D" w14:textId="77777777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F0C20A1" w14:textId="77777777" w:rsidR="00A1145E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 </w:t>
            </w:r>
            <w:r w:rsidRPr="00F147E5">
              <w:rPr>
                <w:rFonts w:cstheme="minorHAnsi"/>
                <w:u w:val="single"/>
              </w:rPr>
              <w:t>source</w:t>
            </w:r>
            <w:r>
              <w:rPr>
                <w:rFonts w:cstheme="minorHAnsi"/>
              </w:rPr>
              <w:t xml:space="preserve"> of sound is moving, the frequency in front of the source is higher than the frequency behind the source.</w:t>
            </w:r>
          </w:p>
          <w:p w14:paraId="2E9AE8DB" w14:textId="1397338A" w:rsidR="00A1145E" w:rsidRPr="00B41807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the </w:t>
            </w:r>
            <w:r w:rsidRPr="00F147E5">
              <w:rPr>
                <w:rFonts w:cstheme="minorHAnsi"/>
                <w:u w:val="single"/>
              </w:rPr>
              <w:t>observer</w:t>
            </w:r>
            <w:r>
              <w:rPr>
                <w:rFonts w:cstheme="minorHAnsi"/>
              </w:rPr>
              <w:t xml:space="preserve"> is moving, the frequency is higher as the observer moves towards the source, and it is lower as the observer moves away from the source.</w:t>
            </w:r>
          </w:p>
        </w:tc>
      </w:tr>
      <w:tr w:rsidR="00A1145E" w:rsidRPr="00B41807" w14:paraId="7868E55A" w14:textId="77777777" w:rsidTr="008B6D14">
        <w:trPr>
          <w:cantSplit/>
        </w:trPr>
        <w:tc>
          <w:tcPr>
            <w:tcW w:w="2317" w:type="dxa"/>
            <w:vMerge/>
            <w:vAlign w:val="center"/>
          </w:tcPr>
          <w:p w14:paraId="4C2BE230" w14:textId="77777777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60A1B62F" w14:textId="77777777" w:rsidR="00A1145E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B73D25">
              <w:rPr>
                <w:rFonts w:cstheme="minorHAnsi"/>
                <w:u w:val="single"/>
              </w:rPr>
              <w:t>Add</w:t>
            </w:r>
            <w:r>
              <w:rPr>
                <w:rFonts w:cstheme="minorHAnsi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obserer</m:t>
                  </m:r>
                </m:sub>
              </m:sSub>
            </m:oMath>
            <w:r>
              <w:rPr>
                <w:rFonts w:cstheme="minorHAnsi"/>
              </w:rPr>
              <w:t xml:space="preserve"> when the observer is moving </w:t>
            </w:r>
            <w:r w:rsidRPr="00B73D25">
              <w:rPr>
                <w:rFonts w:cstheme="minorHAnsi"/>
                <w:u w:val="single"/>
              </w:rPr>
              <w:t>towards</w:t>
            </w:r>
            <w:r>
              <w:rPr>
                <w:rFonts w:cstheme="minorHAnsi"/>
              </w:rPr>
              <w:t xml:space="preserve"> the source.</w:t>
            </w:r>
          </w:p>
          <w:p w14:paraId="3D0809B3" w14:textId="43AE8812" w:rsidR="00A1145E" w:rsidRPr="00B41807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B73D25">
              <w:rPr>
                <w:rFonts w:cstheme="minorHAnsi"/>
                <w:u w:val="single"/>
              </w:rPr>
              <w:t>Subtract</w:t>
            </w:r>
            <w:r>
              <w:rPr>
                <w:rFonts w:cstheme="minorHAnsi"/>
              </w:rPr>
              <w:t xml:space="preserve"> it when the observer is moving </w:t>
            </w:r>
            <w:r w:rsidRPr="00B73D25">
              <w:rPr>
                <w:rFonts w:cstheme="minorHAnsi"/>
                <w:u w:val="single"/>
              </w:rPr>
              <w:t>away</w:t>
            </w:r>
            <w:r>
              <w:rPr>
                <w:rFonts w:cstheme="minorHAnsi"/>
              </w:rPr>
              <w:t xml:space="preserve"> from the source.</w:t>
            </w:r>
          </w:p>
        </w:tc>
      </w:tr>
      <w:tr w:rsidR="00A1145E" w:rsidRPr="00B41807" w14:paraId="3D6EE214" w14:textId="77777777" w:rsidTr="003A6DBE">
        <w:trPr>
          <w:cantSplit/>
        </w:trPr>
        <w:tc>
          <w:tcPr>
            <w:tcW w:w="2317" w:type="dxa"/>
            <w:vMerge/>
            <w:vAlign w:val="center"/>
          </w:tcPr>
          <w:p w14:paraId="6B3398EA" w14:textId="77777777" w:rsidR="00A1145E" w:rsidRPr="00B41807" w:rsidRDefault="00A1145E" w:rsidP="00A114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DD5D2E1" w14:textId="77777777" w:rsidR="00A1145E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8527DA">
              <w:rPr>
                <w:rFonts w:cstheme="minorHAnsi"/>
                <w:u w:val="single"/>
              </w:rPr>
              <w:t>Subtract</w:t>
            </w:r>
            <w:r>
              <w:rPr>
                <w:rFonts w:cstheme="minorHAnsi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source</m:t>
                  </m:r>
                </m:sub>
              </m:sSub>
            </m:oMath>
            <w:r>
              <w:rPr>
                <w:rFonts w:cstheme="minorHAnsi"/>
              </w:rPr>
              <w:t xml:space="preserve"> when the source is moving </w:t>
            </w:r>
            <w:r w:rsidRPr="008527DA">
              <w:rPr>
                <w:rFonts w:cstheme="minorHAnsi"/>
                <w:u w:val="single"/>
              </w:rPr>
              <w:t>towards</w:t>
            </w:r>
            <w:r>
              <w:rPr>
                <w:rFonts w:cstheme="minorHAnsi"/>
              </w:rPr>
              <w:t xml:space="preserve"> the observer.</w:t>
            </w:r>
          </w:p>
          <w:p w14:paraId="4863F305" w14:textId="6A409B52" w:rsidR="00A1145E" w:rsidRPr="00B41807" w:rsidRDefault="00A1145E" w:rsidP="00A1145E">
            <w:pPr>
              <w:pStyle w:val="NoSpacing"/>
              <w:numPr>
                <w:ilvl w:val="0"/>
                <w:numId w:val="60"/>
              </w:numPr>
              <w:rPr>
                <w:rFonts w:cstheme="minorHAnsi"/>
              </w:rPr>
            </w:pPr>
            <w:r w:rsidRPr="008527DA">
              <w:rPr>
                <w:rFonts w:cstheme="minorHAnsi"/>
                <w:u w:val="single"/>
              </w:rPr>
              <w:t>Add</w:t>
            </w:r>
            <w:r>
              <w:rPr>
                <w:rFonts w:cstheme="minorHAnsi"/>
              </w:rPr>
              <w:t xml:space="preserve"> it when the source is moving </w:t>
            </w:r>
            <w:r w:rsidRPr="008527DA">
              <w:rPr>
                <w:rFonts w:cstheme="minorHAnsi"/>
                <w:u w:val="single"/>
              </w:rPr>
              <w:t>away</w:t>
            </w:r>
            <w:r>
              <w:rPr>
                <w:rFonts w:cstheme="minorHAnsi"/>
              </w:rPr>
              <w:t xml:space="preserve"> from the observer.</w:t>
            </w:r>
          </w:p>
        </w:tc>
      </w:tr>
    </w:tbl>
    <w:p w14:paraId="3130D515" w14:textId="77777777" w:rsidR="00FA7023" w:rsidRDefault="00FA7023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7020"/>
      </w:tblGrid>
      <w:tr w:rsidR="00FA7023" w:rsidRPr="00B41807" w14:paraId="353C6BE4" w14:textId="77777777" w:rsidTr="00FA7023">
        <w:trPr>
          <w:cantSplit/>
        </w:trPr>
        <w:tc>
          <w:tcPr>
            <w:tcW w:w="9337" w:type="dxa"/>
            <w:gridSpan w:val="2"/>
            <w:shd w:val="clear" w:color="auto" w:fill="FDE9D9" w:themeFill="accent6" w:themeFillTint="33"/>
            <w:vAlign w:val="center"/>
          </w:tcPr>
          <w:p w14:paraId="21542C83" w14:textId="2FDB9123" w:rsidR="00FA7023" w:rsidRPr="00FA7023" w:rsidRDefault="00FA7023" w:rsidP="00FA7023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F699B">
              <w:rPr>
                <w:rFonts w:cstheme="minorHAnsi"/>
                <w:b/>
                <w:bCs/>
                <w:sz w:val="28"/>
                <w:szCs w:val="28"/>
              </w:rPr>
              <w:lastRenderedPageBreak/>
              <w:t>Light</w:t>
            </w:r>
          </w:p>
        </w:tc>
      </w:tr>
      <w:tr w:rsidR="00F87B8A" w:rsidRPr="00B41807" w14:paraId="0B2D4BDF" w14:textId="77777777" w:rsidTr="00EB242E">
        <w:trPr>
          <w:cantSplit/>
        </w:trPr>
        <w:tc>
          <w:tcPr>
            <w:tcW w:w="2317" w:type="dxa"/>
            <w:vAlign w:val="center"/>
          </w:tcPr>
          <w:p w14:paraId="61E3FC3F" w14:textId="6AFE57E2" w:rsidR="00F87B8A" w:rsidRPr="00B41807" w:rsidRDefault="0074119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Electromagnetic Spectrum</w:t>
            </w:r>
          </w:p>
        </w:tc>
        <w:tc>
          <w:tcPr>
            <w:tcW w:w="7020" w:type="dxa"/>
            <w:vAlign w:val="center"/>
          </w:tcPr>
          <w:p w14:paraId="1455330D" w14:textId="6F2C7433" w:rsidR="00F87B8A" w:rsidRDefault="00F87B8A" w:rsidP="00F87B8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prefix “nano” is abbreviated with “n” and means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-9</m:t>
                  </m:r>
                </m:sup>
              </m:sSup>
            </m:oMath>
            <w:r>
              <w:rPr>
                <w:rFonts w:cstheme="minorHAnsi"/>
              </w:rPr>
              <w:t>.</w:t>
            </w:r>
            <w:r w:rsidR="00E412AB">
              <w:rPr>
                <w:rFonts w:cstheme="minorHAnsi"/>
              </w:rPr>
              <w:t xml:space="preserve">   </w:t>
            </w:r>
            <m:oMath>
              <m:r>
                <w:rPr>
                  <w:rFonts w:ascii="Cambria Math" w:hAnsi="Cambria Math" w:cstheme="minorHAnsi"/>
                </w:rPr>
                <m:t>c=fλ</m:t>
              </m:r>
            </m:oMath>
          </w:p>
          <w:p w14:paraId="06ECCA56" w14:textId="77777777" w:rsidR="00CD5FCA" w:rsidRDefault="00CD5FCA" w:rsidP="00F87B8A">
            <w:pPr>
              <w:pStyle w:val="NoSpacing"/>
              <w:rPr>
                <w:rFonts w:cstheme="minorHAnsi"/>
              </w:rPr>
            </w:pPr>
          </w:p>
          <w:p w14:paraId="226260FC" w14:textId="77777777" w:rsidR="00CD5FCA" w:rsidRDefault="00CD5FCA" w:rsidP="00F87B8A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428C009" wp14:editId="4EB54462">
                  <wp:extent cx="4320540" cy="1913890"/>
                  <wp:effectExtent l="0" t="0" r="3810" b="0"/>
                  <wp:docPr id="1152154715" name="Picture 26" descr="The Electromagnetic Spectrum Article - NASA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Electromagnetic Spectrum Article - NASA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CD2BB" w14:textId="1C0C0C4A" w:rsidR="00E412AB" w:rsidRPr="00B41807" w:rsidRDefault="00D02A45" w:rsidP="00E412AB">
            <w:pPr>
              <w:pStyle w:val="NoSpacing"/>
              <w:jc w:val="center"/>
              <w:rPr>
                <w:rFonts w:cstheme="minorHAnsi"/>
              </w:rPr>
            </w:pPr>
            <w:r w:rsidRPr="00D02A45">
              <w:rPr>
                <w:rFonts w:cstheme="minorHAnsi"/>
                <w:b/>
                <w:bCs/>
              </w:rPr>
              <w:t>Roy G. Biv</w:t>
            </w:r>
            <w:r>
              <w:rPr>
                <w:rFonts w:cstheme="minorHAnsi"/>
              </w:rPr>
              <w:t>: Red</w:t>
            </w:r>
            <w:r w:rsidR="00CF4E6C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Orange</w:t>
            </w:r>
            <w:r w:rsidR="00CF4E6C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Yellow, Green, Blue, Indigo, Violet</w:t>
            </w:r>
          </w:p>
        </w:tc>
      </w:tr>
      <w:tr w:rsidR="00F87B8A" w:rsidRPr="00B41807" w14:paraId="57715AC4" w14:textId="77777777" w:rsidTr="00295EF6">
        <w:trPr>
          <w:cantSplit/>
        </w:trPr>
        <w:tc>
          <w:tcPr>
            <w:tcW w:w="2317" w:type="dxa"/>
            <w:vAlign w:val="center"/>
          </w:tcPr>
          <w:p w14:paraId="63C45ED6" w14:textId="2BF72A33" w:rsidR="00F87B8A" w:rsidRPr="00B41807" w:rsidRDefault="0066641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Photoelectric Effect</w:t>
            </w:r>
          </w:p>
        </w:tc>
        <w:tc>
          <w:tcPr>
            <w:tcW w:w="7020" w:type="dxa"/>
            <w:vAlign w:val="center"/>
          </w:tcPr>
          <w:p w14:paraId="24FC2AD3" w14:textId="77777777" w:rsidR="00F87B8A" w:rsidRPr="00F4792A" w:rsidRDefault="00F87B8A" w:rsidP="00F87B8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e_max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=h∙f-ϕ</m:t>
                </m:r>
              </m:oMath>
            </m:oMathPara>
          </w:p>
          <w:p w14:paraId="5799EBA4" w14:textId="77777777" w:rsidR="00F4792A" w:rsidRDefault="00F4792A" w:rsidP="00F87B8A">
            <w:pPr>
              <w:pStyle w:val="NoSpacing"/>
              <w:rPr>
                <w:rFonts w:cstheme="minorHAnsi"/>
              </w:rPr>
            </w:pPr>
          </w:p>
          <w:p w14:paraId="17A0CF46" w14:textId="4D02EF87" w:rsidR="0066641F" w:rsidRPr="0066641F" w:rsidRDefault="0066641F" w:rsidP="0023349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K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e_max</m:t>
                  </m:r>
                </m:sub>
              </m:sSub>
            </m:oMath>
            <w:r>
              <w:rPr>
                <w:rFonts w:cstheme="minorHAnsi"/>
              </w:rPr>
              <w:t xml:space="preserve">  (Max. electronic kinetic energy)</w:t>
            </w:r>
          </w:p>
          <w:p w14:paraId="46A956D6" w14:textId="4198F12A" w:rsidR="00F87B8A" w:rsidRDefault="00F87B8A" w:rsidP="0023349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h=4.14×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-15</m:t>
                  </m:r>
                </m:sup>
              </m:sSup>
              <m:r>
                <w:rPr>
                  <w:rFonts w:ascii="Cambria Math" w:hAnsi="Cambria Math" w:cstheme="minorHAnsi"/>
                </w:rPr>
                <m:t xml:space="preserve"> eV∙s</m:t>
              </m:r>
            </m:oMath>
            <w:r w:rsidR="00233491">
              <w:rPr>
                <w:rFonts w:cstheme="minorHAnsi"/>
              </w:rPr>
              <w:t xml:space="preserve"> (Planck’s constant)</w:t>
            </w:r>
          </w:p>
          <w:p w14:paraId="64C28A51" w14:textId="469F2F54" w:rsidR="00084A51" w:rsidRDefault="00927FEB" w:rsidP="00A02779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ϕ</m:t>
              </m:r>
            </m:oMath>
            <w:r>
              <w:rPr>
                <w:rFonts w:cstheme="minorHAnsi"/>
              </w:rPr>
              <w:t xml:space="preserve"> (Work function)</w:t>
            </w:r>
            <w:r w:rsidR="00A02779">
              <w:rPr>
                <w:rFonts w:cstheme="minorHAnsi"/>
              </w:rPr>
              <w:t xml:space="preserve"> expressed in </w:t>
            </w:r>
            <m:oMath>
              <m:r>
                <w:rPr>
                  <w:rFonts w:ascii="Cambria Math" w:hAnsi="Cambria Math" w:cstheme="minorHAnsi"/>
                </w:rPr>
                <m:t>eV</m:t>
              </m:r>
            </m:oMath>
            <w:r w:rsidR="00A02779">
              <w:rPr>
                <w:rFonts w:cstheme="minorHAnsi"/>
              </w:rPr>
              <w:t>(electron-volt).</w:t>
            </w:r>
          </w:p>
          <w:p w14:paraId="4D2C0C1E" w14:textId="77777777" w:rsidR="00DC09CB" w:rsidRDefault="00DC09CB" w:rsidP="00A02779">
            <w:pPr>
              <w:pStyle w:val="NoSpacing"/>
              <w:jc w:val="center"/>
              <w:rPr>
                <w:rFonts w:cstheme="minorHAnsi"/>
              </w:rPr>
            </w:pPr>
          </w:p>
          <w:p w14:paraId="5DA8C215" w14:textId="714030DB" w:rsidR="00DC09CB" w:rsidRDefault="00631E2D" w:rsidP="00DC09C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If </w:t>
            </w:r>
            <m:oMath>
              <m:r>
                <w:rPr>
                  <w:rFonts w:ascii="Cambria Math" w:hAnsi="Cambria Math" w:cstheme="minorHAnsi"/>
                </w:rPr>
                <m:t>h&lt;0</m:t>
              </m:r>
            </m:oMath>
            <w:r>
              <w:rPr>
                <w:rFonts w:cstheme="minorHAnsi"/>
              </w:rPr>
              <w:t>, then the electron cannot leave the metal</w:t>
            </w:r>
            <w:r w:rsidR="00A02779">
              <w:rPr>
                <w:rFonts w:cstheme="minorHAnsi"/>
              </w:rPr>
              <w:t xml:space="preserve"> when struck by a photon</w:t>
            </w:r>
            <w:r>
              <w:rPr>
                <w:rFonts w:cstheme="minorHAnsi"/>
              </w:rPr>
              <w:t>.</w:t>
            </w:r>
          </w:p>
          <w:p w14:paraId="444244BF" w14:textId="77777777" w:rsidR="00DC09CB" w:rsidRDefault="00DC09CB" w:rsidP="00DC09CB">
            <w:pPr>
              <w:pStyle w:val="NoSpacing"/>
              <w:jc w:val="center"/>
              <w:rPr>
                <w:rFonts w:cstheme="minorHAnsi"/>
              </w:rPr>
            </w:pPr>
          </w:p>
          <w:p w14:paraId="163DAF0E" w14:textId="6824527E" w:rsidR="00DC09CB" w:rsidRPr="00B41807" w:rsidRDefault="00DC09CB" w:rsidP="00A0277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47D87A2" wp14:editId="6EC94636">
                  <wp:extent cx="4320540" cy="1998345"/>
                  <wp:effectExtent l="0" t="0" r="3810" b="1905"/>
                  <wp:docPr id="1508199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19905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2A" w:rsidRPr="00B41807" w14:paraId="33206BA5" w14:textId="77777777" w:rsidTr="00492152">
        <w:trPr>
          <w:cantSplit/>
        </w:trPr>
        <w:tc>
          <w:tcPr>
            <w:tcW w:w="2317" w:type="dxa"/>
            <w:vAlign w:val="center"/>
          </w:tcPr>
          <w:p w14:paraId="32B3F143" w14:textId="35A74E46" w:rsidR="00F4792A" w:rsidRPr="00B41807" w:rsidRDefault="00F4792A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Electron-Volt</w:t>
            </w:r>
          </w:p>
        </w:tc>
        <w:tc>
          <w:tcPr>
            <w:tcW w:w="7020" w:type="dxa"/>
            <w:vAlign w:val="center"/>
          </w:tcPr>
          <w:p w14:paraId="4EA88C6F" w14:textId="4615B510" w:rsidR="00F4792A" w:rsidRPr="00B41807" w:rsidRDefault="00F4792A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 eV=1.602 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J</m:t>
                </m:r>
              </m:oMath>
            </m:oMathPara>
          </w:p>
        </w:tc>
      </w:tr>
      <w:tr w:rsidR="009040E1" w:rsidRPr="00B41807" w14:paraId="59960FA1" w14:textId="77777777" w:rsidTr="00492152">
        <w:trPr>
          <w:cantSplit/>
        </w:trPr>
        <w:tc>
          <w:tcPr>
            <w:tcW w:w="2317" w:type="dxa"/>
            <w:vAlign w:val="center"/>
          </w:tcPr>
          <w:p w14:paraId="5EA79FC0" w14:textId="0B44B442" w:rsidR="009040E1" w:rsidRDefault="009040E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Doppler Effect (Light)</w:t>
            </w:r>
          </w:p>
        </w:tc>
        <w:tc>
          <w:tcPr>
            <w:tcW w:w="7020" w:type="dxa"/>
            <w:vAlign w:val="center"/>
          </w:tcPr>
          <w:p w14:paraId="45D19226" w14:textId="66DACABA" w:rsidR="009040E1" w:rsidRDefault="009040E1" w:rsidP="009040E1">
            <w:pPr>
              <w:pStyle w:val="NoSpacing"/>
              <w:numPr>
                <w:ilvl w:val="0"/>
                <w:numId w:val="62"/>
              </w:numPr>
              <w:rPr>
                <w:rFonts w:ascii="Calibri" w:eastAsia="SimSun" w:hAnsi="Calibri" w:cs="Calibri"/>
              </w:rPr>
            </w:pPr>
            <w:r w:rsidRPr="00BA084D">
              <w:rPr>
                <w:rFonts w:ascii="Calibri" w:eastAsia="SimSun" w:hAnsi="Calibri" w:cs="Calibri"/>
                <w:b/>
                <w:bCs/>
                <w:color w:val="0000FF"/>
              </w:rPr>
              <w:t>Blueshift</w:t>
            </w:r>
            <w:r>
              <w:rPr>
                <w:rFonts w:ascii="Calibri" w:eastAsia="SimSun" w:hAnsi="Calibri" w:cs="Calibri"/>
              </w:rPr>
              <w:t xml:space="preserve">: </w:t>
            </w:r>
            <w:r w:rsidR="00BA084D" w:rsidRPr="00BA084D">
              <w:rPr>
                <w:rFonts w:ascii="Calibri" w:eastAsia="SimSun" w:hAnsi="Calibri" w:cs="Calibri"/>
                <w:u w:val="single"/>
              </w:rPr>
              <w:t>Higher</w:t>
            </w:r>
            <w:r w:rsidR="00BA084D">
              <w:rPr>
                <w:rFonts w:ascii="Calibri" w:eastAsia="SimSun" w:hAnsi="Calibri" w:cs="Calibri"/>
              </w:rPr>
              <w:t xml:space="preserve"> frequency, so the star is moving </w:t>
            </w:r>
            <w:r w:rsidR="00BA084D" w:rsidRPr="00BA084D">
              <w:rPr>
                <w:rFonts w:ascii="Calibri" w:eastAsia="SimSun" w:hAnsi="Calibri" w:cs="Calibri"/>
                <w:u w:val="single"/>
              </w:rPr>
              <w:t>towards</w:t>
            </w:r>
            <w:r w:rsidR="00BA084D">
              <w:rPr>
                <w:rFonts w:ascii="Calibri" w:eastAsia="SimSun" w:hAnsi="Calibri" w:cs="Calibri"/>
              </w:rPr>
              <w:t xml:space="preserve"> the earth.</w:t>
            </w:r>
          </w:p>
          <w:p w14:paraId="4E67EDF4" w14:textId="4ED3AFC6" w:rsidR="00290EF9" w:rsidRPr="00290EF9" w:rsidRDefault="009040E1" w:rsidP="00BD21A9">
            <w:pPr>
              <w:pStyle w:val="NoSpacing"/>
              <w:numPr>
                <w:ilvl w:val="0"/>
                <w:numId w:val="62"/>
              </w:numPr>
              <w:rPr>
                <w:rFonts w:ascii="Calibri" w:eastAsia="SimSun" w:hAnsi="Calibri" w:cs="Calibri"/>
              </w:rPr>
            </w:pPr>
            <w:r w:rsidRPr="00290EF9">
              <w:rPr>
                <w:rFonts w:ascii="Calibri" w:eastAsia="SimSun" w:hAnsi="Calibri" w:cs="Calibri"/>
                <w:b/>
                <w:bCs/>
                <w:color w:val="EE0000"/>
              </w:rPr>
              <w:t>Redshift</w:t>
            </w:r>
            <w:r w:rsidRPr="00290EF9">
              <w:rPr>
                <w:rFonts w:ascii="Calibri" w:eastAsia="SimSun" w:hAnsi="Calibri" w:cs="Calibri"/>
              </w:rPr>
              <w:t>:</w:t>
            </w:r>
            <w:r w:rsidR="00BA084D" w:rsidRPr="00290EF9">
              <w:rPr>
                <w:rFonts w:ascii="Calibri" w:eastAsia="SimSun" w:hAnsi="Calibri" w:cs="Calibri"/>
              </w:rPr>
              <w:t xml:space="preserve"> </w:t>
            </w:r>
            <w:r w:rsidR="00BA084D" w:rsidRPr="00290EF9">
              <w:rPr>
                <w:rFonts w:ascii="Calibri" w:eastAsia="SimSun" w:hAnsi="Calibri" w:cs="Calibri"/>
                <w:u w:val="single"/>
              </w:rPr>
              <w:t>Lower</w:t>
            </w:r>
            <w:r w:rsidR="00BA084D" w:rsidRPr="00290EF9">
              <w:rPr>
                <w:rFonts w:ascii="Calibri" w:eastAsia="SimSun" w:hAnsi="Calibri" w:cs="Calibri"/>
              </w:rPr>
              <w:t xml:space="preserve"> frequency, so the star is moving </w:t>
            </w:r>
            <w:r w:rsidR="00523320" w:rsidRPr="00290EF9">
              <w:rPr>
                <w:rFonts w:ascii="Calibri" w:eastAsia="SimSun" w:hAnsi="Calibri" w:cs="Calibri"/>
                <w:u w:val="single"/>
              </w:rPr>
              <w:t>away</w:t>
            </w:r>
            <w:r w:rsidR="00523320" w:rsidRPr="00290EF9">
              <w:rPr>
                <w:rFonts w:ascii="Calibri" w:eastAsia="SimSun" w:hAnsi="Calibri" w:cs="Calibri"/>
              </w:rPr>
              <w:t xml:space="preserve"> from</w:t>
            </w:r>
            <w:r w:rsidR="00BA084D" w:rsidRPr="00290EF9">
              <w:rPr>
                <w:rFonts w:ascii="Calibri" w:eastAsia="SimSun" w:hAnsi="Calibri" w:cs="Calibri"/>
              </w:rPr>
              <w:t xml:space="preserve"> the earth.</w:t>
            </w:r>
          </w:p>
          <w:p w14:paraId="5FA860CA" w14:textId="45AF5F67" w:rsidR="00290EF9" w:rsidRDefault="00290EF9" w:rsidP="00290EF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E162F58" wp14:editId="52022615">
                  <wp:extent cx="3228975" cy="1576996"/>
                  <wp:effectExtent l="0" t="0" r="0" b="0"/>
                  <wp:docPr id="1049512642" name="Picture 20" descr="Photon Wavelength - EW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n Wavelength - EW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22" cy="158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A19A8" w14:textId="77777777" w:rsidR="00227594" w:rsidRDefault="00227594" w:rsidP="00945ECA">
      <w:pPr>
        <w:pStyle w:val="NoSpacing"/>
        <w:rPr>
          <w:rFonts w:cstheme="minorHAnsi"/>
          <w:b/>
          <w:sz w:val="28"/>
        </w:rPr>
      </w:pPr>
    </w:p>
    <w:p w14:paraId="26D2CAE0" w14:textId="0FD90A1E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Chapter 12: </w:t>
      </w:r>
      <w:r w:rsidR="007A1045" w:rsidRPr="007A1045">
        <w:rPr>
          <w:rFonts w:cstheme="minorHAnsi"/>
          <w:b/>
          <w:sz w:val="28"/>
        </w:rPr>
        <w:t>Optics</w:t>
      </w:r>
    </w:p>
    <w:p w14:paraId="7FBDA952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50"/>
        <w:gridCol w:w="3420"/>
        <w:gridCol w:w="157"/>
        <w:gridCol w:w="3510"/>
      </w:tblGrid>
      <w:tr w:rsidR="00811A9A" w:rsidRPr="00B41807" w14:paraId="398D69BE" w14:textId="77777777" w:rsidTr="00FF5941">
        <w:trPr>
          <w:cantSplit/>
        </w:trPr>
        <w:tc>
          <w:tcPr>
            <w:tcW w:w="2250" w:type="dxa"/>
            <w:shd w:val="clear" w:color="auto" w:fill="E36C0A" w:themeFill="accent6" w:themeFillShade="BF"/>
            <w:vAlign w:val="center"/>
          </w:tcPr>
          <w:p w14:paraId="2A15A69A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7087" w:type="dxa"/>
            <w:gridSpan w:val="3"/>
            <w:shd w:val="clear" w:color="auto" w:fill="E36C0A" w:themeFill="accent6" w:themeFillShade="BF"/>
            <w:vAlign w:val="center"/>
          </w:tcPr>
          <w:p w14:paraId="29C3046C" w14:textId="157937C4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531E21" w:rsidRPr="00B41807" w14:paraId="2767B0A9" w14:textId="77777777" w:rsidTr="00FF5941">
        <w:trPr>
          <w:cantSplit/>
        </w:trPr>
        <w:tc>
          <w:tcPr>
            <w:tcW w:w="2250" w:type="dxa"/>
            <w:vMerge w:val="restart"/>
            <w:vAlign w:val="center"/>
          </w:tcPr>
          <w:p w14:paraId="011E74F2" w14:textId="77777777" w:rsidR="00531E21" w:rsidRPr="00BE415A" w:rsidRDefault="00531E21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Law of Reflection</w:t>
            </w:r>
          </w:p>
        </w:tc>
        <w:tc>
          <w:tcPr>
            <w:tcW w:w="7087" w:type="dxa"/>
            <w:gridSpan w:val="3"/>
            <w:vAlign w:val="center"/>
          </w:tcPr>
          <w:p w14:paraId="08791001" w14:textId="12D926E4" w:rsidR="00531E21" w:rsidRPr="00B41807" w:rsidRDefault="00531E21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light reflects off a surface, the angle of incidence equals the angle of reflection.</w:t>
            </w:r>
          </w:p>
        </w:tc>
      </w:tr>
      <w:tr w:rsidR="00531E21" w:rsidRPr="00B41807" w14:paraId="450A950E" w14:textId="77777777" w:rsidTr="00FF5941">
        <w:trPr>
          <w:cantSplit/>
          <w:trHeight w:val="278"/>
        </w:trPr>
        <w:tc>
          <w:tcPr>
            <w:tcW w:w="2250" w:type="dxa"/>
            <w:vMerge/>
            <w:vAlign w:val="center"/>
          </w:tcPr>
          <w:p w14:paraId="2D15CD43" w14:textId="77777777" w:rsidR="00531E21" w:rsidRPr="00BE415A" w:rsidRDefault="00531E21" w:rsidP="00BE415A">
            <w:pPr>
              <w:pStyle w:val="NoSpacing"/>
              <w:rPr>
                <w:b/>
                <w:bCs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38703E16" w14:textId="6E7FB117" w:rsidR="00531E21" w:rsidRDefault="00531E21" w:rsidP="003A6C4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3B9A842" wp14:editId="5A5CF233">
                  <wp:extent cx="2625970" cy="1587778"/>
                  <wp:effectExtent l="0" t="0" r="3175" b="0"/>
                  <wp:docPr id="511749372" name="Picture 2" descr="Angle of reflection definition physics - rilo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gle of reflection definition physics - rilo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47" cy="160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7B" w:rsidRPr="00B41807" w14:paraId="612BA420" w14:textId="77777777" w:rsidTr="00FF5941">
        <w:trPr>
          <w:cantSplit/>
          <w:trHeight w:val="278"/>
        </w:trPr>
        <w:tc>
          <w:tcPr>
            <w:tcW w:w="2250" w:type="dxa"/>
            <w:vAlign w:val="center"/>
          </w:tcPr>
          <w:p w14:paraId="49065ECB" w14:textId="77777777" w:rsidR="006F6200" w:rsidRDefault="005D247B" w:rsidP="005D247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Reflection</w:t>
            </w:r>
          </w:p>
          <w:p w14:paraId="2B5F7AC8" w14:textId="146F7D59" w:rsidR="005D247B" w:rsidRPr="00BE415A" w:rsidRDefault="006F6200" w:rsidP="005D247B">
            <w:pPr>
              <w:pStyle w:val="NoSpacing"/>
              <w:rPr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(Throwback)</w:t>
            </w:r>
          </w:p>
        </w:tc>
        <w:tc>
          <w:tcPr>
            <w:tcW w:w="7087" w:type="dxa"/>
            <w:gridSpan w:val="3"/>
            <w:vAlign w:val="center"/>
          </w:tcPr>
          <w:p w14:paraId="08F60507" w14:textId="2EB63CE9" w:rsidR="00CE5876" w:rsidRDefault="00796EF9" w:rsidP="00796EF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04B74D6" wp14:editId="1D67CA6C">
                  <wp:extent cx="4386145" cy="2086707"/>
                  <wp:effectExtent l="0" t="0" r="0" b="8890"/>
                  <wp:docPr id="10097488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74888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558" cy="209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7B" w:rsidRPr="00B41807" w14:paraId="5175DC67" w14:textId="77777777" w:rsidTr="006F6200">
        <w:trPr>
          <w:cantSplit/>
          <w:trHeight w:val="278"/>
        </w:trPr>
        <w:tc>
          <w:tcPr>
            <w:tcW w:w="2250" w:type="dxa"/>
            <w:vAlign w:val="center"/>
          </w:tcPr>
          <w:p w14:paraId="62443D82" w14:textId="025DA336" w:rsidR="005D247B" w:rsidRPr="00BE415A" w:rsidRDefault="005D247B" w:rsidP="005D247B">
            <w:pPr>
              <w:pStyle w:val="NoSpacing"/>
              <w:rPr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Focal Length (F)</w:t>
            </w:r>
          </w:p>
        </w:tc>
        <w:tc>
          <w:tcPr>
            <w:tcW w:w="3420" w:type="dxa"/>
            <w:vAlign w:val="center"/>
          </w:tcPr>
          <w:p w14:paraId="291076A4" w14:textId="5D4AF7E7" w:rsidR="005D247B" w:rsidRDefault="005D247B" w:rsidP="005D247B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R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667" w:type="dxa"/>
            <w:gridSpan w:val="2"/>
            <w:vAlign w:val="center"/>
          </w:tcPr>
          <w:p w14:paraId="6EF894EB" w14:textId="201535FC" w:rsidR="005D247B" w:rsidRDefault="005D247B" w:rsidP="005D247B">
            <w:pPr>
              <w:pStyle w:val="NoSpacing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R</m:t>
              </m:r>
            </m:oMath>
            <w:r>
              <w:rPr>
                <w:rFonts w:cstheme="minorHAnsi"/>
              </w:rPr>
              <w:t xml:space="preserve"> is the radius</w:t>
            </w:r>
          </w:p>
        </w:tc>
      </w:tr>
      <w:tr w:rsidR="00203626" w:rsidRPr="00B41807" w14:paraId="09C0AB84" w14:textId="77777777" w:rsidTr="00FF5941">
        <w:trPr>
          <w:cantSplit/>
          <w:trHeight w:val="278"/>
        </w:trPr>
        <w:tc>
          <w:tcPr>
            <w:tcW w:w="2250" w:type="dxa"/>
            <w:vMerge w:val="restart"/>
            <w:vAlign w:val="center"/>
          </w:tcPr>
          <w:p w14:paraId="2FBB0BC5" w14:textId="0E1E38CD" w:rsidR="00203626" w:rsidRPr="00BE415A" w:rsidRDefault="00203626" w:rsidP="00BE415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Concave Spherical Mirror</w:t>
            </w:r>
          </w:p>
        </w:tc>
        <w:tc>
          <w:tcPr>
            <w:tcW w:w="7087" w:type="dxa"/>
            <w:gridSpan w:val="3"/>
            <w:vAlign w:val="center"/>
          </w:tcPr>
          <w:p w14:paraId="35BF5F88" w14:textId="6C662AB9" w:rsidR="00203626" w:rsidRDefault="00203626" w:rsidP="0020362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AA65ACD" wp14:editId="6588A940">
                  <wp:extent cx="2327031" cy="1284032"/>
                  <wp:effectExtent l="0" t="0" r="0" b="0"/>
                  <wp:docPr id="2004254765" name="Picture 4" descr="Reflection of Light by Spherical Mirrors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flection of Light by Spherical Mirrors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44" cy="129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0AF">
              <w:rPr>
                <w:noProof/>
              </w:rPr>
              <w:drawing>
                <wp:inline distT="0" distB="0" distL="0" distR="0" wp14:anchorId="2681ED40" wp14:editId="23FD61DD">
                  <wp:extent cx="1693985" cy="1262345"/>
                  <wp:effectExtent l="0" t="0" r="1905" b="0"/>
                  <wp:docPr id="2097310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31011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71" cy="127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626" w:rsidRPr="00B41807" w14:paraId="41854B5C" w14:textId="77777777" w:rsidTr="00FF5941">
        <w:trPr>
          <w:cantSplit/>
          <w:trHeight w:val="278"/>
        </w:trPr>
        <w:tc>
          <w:tcPr>
            <w:tcW w:w="2250" w:type="dxa"/>
            <w:vMerge/>
            <w:vAlign w:val="center"/>
          </w:tcPr>
          <w:p w14:paraId="6B58D0AC" w14:textId="77777777" w:rsidR="00203626" w:rsidRPr="00BE415A" w:rsidRDefault="00203626" w:rsidP="00BE415A">
            <w:pPr>
              <w:pStyle w:val="NoSpacing"/>
              <w:rPr>
                <w:b/>
                <w:bCs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442917DE" w14:textId="77777777" w:rsidR="00203626" w:rsidRDefault="00203626" w:rsidP="00946F57">
            <w:pPr>
              <w:pStyle w:val="NoSpacing"/>
              <w:numPr>
                <w:ilvl w:val="0"/>
                <w:numId w:val="6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Light that travels to a spherical mirror will be reflected so that it travels through the mirror’s focal point.</w:t>
            </w:r>
          </w:p>
          <w:p w14:paraId="64EC575F" w14:textId="77777777" w:rsidR="00203626" w:rsidRDefault="00203626" w:rsidP="00946F57">
            <w:pPr>
              <w:pStyle w:val="NoSpacing"/>
              <w:numPr>
                <w:ilvl w:val="0"/>
                <w:numId w:val="6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Light that travels through the </w:t>
            </w:r>
            <w:r w:rsidRPr="00E52DD3">
              <w:rPr>
                <w:rFonts w:cstheme="minorHAnsi"/>
                <w:u w:val="single"/>
              </w:rPr>
              <w:t>focal point</w:t>
            </w:r>
            <w:r>
              <w:rPr>
                <w:rFonts w:cstheme="minorHAnsi"/>
              </w:rPr>
              <w:t xml:space="preserve"> and then hits the spherical mirror will be reflected so that it travels horizontally.</w:t>
            </w:r>
          </w:p>
          <w:p w14:paraId="494A46A7" w14:textId="5B79A0BE" w:rsidR="00203626" w:rsidRDefault="00203626" w:rsidP="00946F57">
            <w:pPr>
              <w:pStyle w:val="NoSpacing"/>
              <w:numPr>
                <w:ilvl w:val="0"/>
                <w:numId w:val="6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Light that travels through the </w:t>
            </w:r>
            <w:r w:rsidRPr="00E52DD3">
              <w:rPr>
                <w:rFonts w:cstheme="minorHAnsi"/>
                <w:u w:val="single"/>
              </w:rPr>
              <w:t>center</w:t>
            </w:r>
            <w:r>
              <w:rPr>
                <w:rFonts w:cstheme="minorHAnsi"/>
              </w:rPr>
              <w:t xml:space="preserve"> that defines a spherical mirror will reflect so that it travels directly backwards, through the center again.</w:t>
            </w:r>
          </w:p>
        </w:tc>
      </w:tr>
      <w:tr w:rsidR="00203626" w:rsidRPr="00B41807" w14:paraId="67DC9FFE" w14:textId="77777777" w:rsidTr="00FF5941">
        <w:trPr>
          <w:cantSplit/>
          <w:trHeight w:val="278"/>
        </w:trPr>
        <w:tc>
          <w:tcPr>
            <w:tcW w:w="2250" w:type="dxa"/>
            <w:vAlign w:val="center"/>
          </w:tcPr>
          <w:p w14:paraId="2AFBA64B" w14:textId="754B071E" w:rsidR="00203626" w:rsidRPr="00BE415A" w:rsidRDefault="003A6C40" w:rsidP="00BE415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Convex Spherical Mirror</w:t>
            </w:r>
          </w:p>
        </w:tc>
        <w:tc>
          <w:tcPr>
            <w:tcW w:w="7087" w:type="dxa"/>
            <w:gridSpan w:val="3"/>
            <w:vAlign w:val="center"/>
          </w:tcPr>
          <w:p w14:paraId="13275B0C" w14:textId="240B229B" w:rsidR="00203626" w:rsidRDefault="00203626" w:rsidP="00BB191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A3B5C3D" wp14:editId="0D862E80">
                  <wp:extent cx="3124200" cy="2451974"/>
                  <wp:effectExtent l="0" t="0" r="0" b="5715"/>
                  <wp:docPr id="1133118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11837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664" cy="245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5A" w:rsidRPr="00B41807" w14:paraId="7371856D" w14:textId="77777777" w:rsidTr="00FF5941">
        <w:trPr>
          <w:cantSplit/>
          <w:trHeight w:val="278"/>
        </w:trPr>
        <w:tc>
          <w:tcPr>
            <w:tcW w:w="2250" w:type="dxa"/>
            <w:vAlign w:val="center"/>
          </w:tcPr>
          <w:p w14:paraId="4FF10E82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Virtual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87" w:type="dxa"/>
            <w:gridSpan w:val="3"/>
            <w:vAlign w:val="center"/>
          </w:tcPr>
          <w:p w14:paraId="6DC681E1" w14:textId="788A10D0" w:rsidR="00BE415A" w:rsidRPr="00B41807" w:rsidRDefault="005041E1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An image formed from the </w:t>
            </w:r>
            <w:r w:rsidRPr="00531E21">
              <w:rPr>
                <w:rFonts w:cstheme="minorHAnsi"/>
                <w:u w:val="single"/>
              </w:rPr>
              <w:t>extrapolation</w:t>
            </w:r>
            <w:r>
              <w:rPr>
                <w:rFonts w:cstheme="minorHAnsi"/>
              </w:rPr>
              <w:t xml:space="preserve"> of light rays.</w:t>
            </w:r>
          </w:p>
        </w:tc>
      </w:tr>
      <w:tr w:rsidR="00BE415A" w:rsidRPr="00B41807" w14:paraId="37B27235" w14:textId="77777777" w:rsidTr="00FF5941">
        <w:trPr>
          <w:cantSplit/>
          <w:trHeight w:val="64"/>
        </w:trPr>
        <w:tc>
          <w:tcPr>
            <w:tcW w:w="2250" w:type="dxa"/>
            <w:vAlign w:val="center"/>
          </w:tcPr>
          <w:p w14:paraId="6518ADFE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Real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87" w:type="dxa"/>
            <w:gridSpan w:val="3"/>
            <w:vAlign w:val="center"/>
          </w:tcPr>
          <w:p w14:paraId="7ED7CBCD" w14:textId="1D543AC1" w:rsidR="00BE415A" w:rsidRPr="00B41807" w:rsidRDefault="00531E21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C844FE">
              <w:rPr>
                <w:rFonts w:cstheme="minorHAnsi"/>
              </w:rPr>
              <w:t>n</w:t>
            </w:r>
            <w:r>
              <w:rPr>
                <w:rFonts w:cstheme="minorHAnsi"/>
              </w:rPr>
              <w:t xml:space="preserve"> image formed by the </w:t>
            </w:r>
            <w:r w:rsidRPr="00531E21">
              <w:rPr>
                <w:rFonts w:cstheme="minorHAnsi"/>
                <w:u w:val="single"/>
              </w:rPr>
              <w:t>intersection</w:t>
            </w:r>
            <w:r>
              <w:rPr>
                <w:rFonts w:cstheme="minorHAnsi"/>
              </w:rPr>
              <w:t xml:space="preserve"> of reflected light rays.</w:t>
            </w:r>
          </w:p>
        </w:tc>
      </w:tr>
      <w:tr w:rsidR="006F6200" w:rsidRPr="00B41807" w14:paraId="34D18B96" w14:textId="77777777" w:rsidTr="00FF5941">
        <w:trPr>
          <w:cantSplit/>
        </w:trPr>
        <w:tc>
          <w:tcPr>
            <w:tcW w:w="2250" w:type="dxa"/>
            <w:vMerge w:val="restart"/>
            <w:vAlign w:val="center"/>
          </w:tcPr>
          <w:p w14:paraId="52984A19" w14:textId="77777777" w:rsidR="006F6200" w:rsidRDefault="006F6200" w:rsidP="00BE415A">
            <w:pPr>
              <w:pStyle w:val="NoSpacing"/>
              <w:rPr>
                <w:b/>
                <w:bCs/>
              </w:rPr>
            </w:pPr>
            <w:r w:rsidRPr="00BE415A">
              <w:rPr>
                <w:b/>
                <w:bCs/>
              </w:rPr>
              <w:t>Refraction</w:t>
            </w:r>
          </w:p>
          <w:p w14:paraId="47440B9A" w14:textId="375F7920" w:rsidR="006F6200" w:rsidRPr="00BE415A" w:rsidRDefault="006F6200" w:rsidP="00BE415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(Bend)</w:t>
            </w:r>
          </w:p>
        </w:tc>
        <w:tc>
          <w:tcPr>
            <w:tcW w:w="7087" w:type="dxa"/>
            <w:gridSpan w:val="3"/>
            <w:vAlign w:val="center"/>
          </w:tcPr>
          <w:p w14:paraId="187DFFF8" w14:textId="38D6C08E" w:rsidR="006F6200" w:rsidRDefault="006F6200" w:rsidP="004D693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ACD1315" wp14:editId="3AB7B89A">
                  <wp:extent cx="3768969" cy="2843994"/>
                  <wp:effectExtent l="0" t="0" r="3175" b="0"/>
                  <wp:docPr id="1347333883" name="Picture 7" descr="Refraction Light Interface Between Two Media Stock Vector (Royalty Free)  181876015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fraction Light Interface Between Two Media Stock Vector (Royalty Free)  181876015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173" cy="285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200" w:rsidRPr="00B41807" w14:paraId="0589AEF6" w14:textId="77777777" w:rsidTr="00FF5941">
        <w:trPr>
          <w:cantSplit/>
        </w:trPr>
        <w:tc>
          <w:tcPr>
            <w:tcW w:w="2250" w:type="dxa"/>
            <w:vMerge/>
            <w:vAlign w:val="center"/>
          </w:tcPr>
          <w:p w14:paraId="53D4231C" w14:textId="1A8BAF84" w:rsidR="006F6200" w:rsidRPr="00BE415A" w:rsidRDefault="006F6200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0C53CA6F" w14:textId="73EC6503" w:rsidR="006F6200" w:rsidRPr="00B41807" w:rsidRDefault="006F6200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change in direction of a light ray caused by passage from one medium to another.</w:t>
            </w:r>
          </w:p>
        </w:tc>
      </w:tr>
      <w:tr w:rsidR="00FF5941" w:rsidRPr="00B41807" w14:paraId="20DA6F1F" w14:textId="77777777" w:rsidTr="00FF5941">
        <w:trPr>
          <w:cantSplit/>
        </w:trPr>
        <w:tc>
          <w:tcPr>
            <w:tcW w:w="2250" w:type="dxa"/>
            <w:vAlign w:val="center"/>
          </w:tcPr>
          <w:p w14:paraId="765CE955" w14:textId="3CC9C340" w:rsidR="00FF5941" w:rsidRPr="00BE415A" w:rsidRDefault="00FF5941" w:rsidP="00BE415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Index of Refraction</w:t>
            </w:r>
          </w:p>
        </w:tc>
        <w:tc>
          <w:tcPr>
            <w:tcW w:w="3577" w:type="dxa"/>
            <w:gridSpan w:val="2"/>
            <w:vAlign w:val="center"/>
          </w:tcPr>
          <w:p w14:paraId="7E08D1BF" w14:textId="53A35204" w:rsidR="00FF5941" w:rsidRDefault="00FF5941" w:rsidP="00FF5941">
            <w:pPr>
              <w:pStyle w:val="NoSpacing"/>
              <w:jc w:val="center"/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n=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v</m:t>
                    </m:r>
                  </m:den>
                </m:f>
              </m:oMath>
            </m:oMathPara>
          </w:p>
          <w:p w14:paraId="0B26E4DA" w14:textId="77777777" w:rsidR="00FF5941" w:rsidRDefault="00FF5941" w:rsidP="00FF5941">
            <w:pPr>
              <w:pStyle w:val="NoSpacing"/>
              <w:jc w:val="center"/>
            </w:pPr>
          </w:p>
          <w:p w14:paraId="548968DB" w14:textId="77777777" w:rsidR="00FF5941" w:rsidRPr="00DA345D" w:rsidRDefault="00FF5941" w:rsidP="00FF5941">
            <w:pPr>
              <w:pStyle w:val="NoSpacing"/>
              <w:jc w:val="center"/>
            </w:pPr>
            <m:oMathPara>
              <m:oMath>
                <m:r>
                  <w:rPr>
                    <w:rFonts w:ascii="Cambria Math" w:hAnsi="Cambria Math" w:cstheme="minorHAnsi"/>
                  </w:rPr>
                  <m:t>n=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speed of light in a vacuum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speed of light in the medium</m:t>
                    </m:r>
                  </m:den>
                </m:f>
              </m:oMath>
            </m:oMathPara>
          </w:p>
          <w:p w14:paraId="2DD0C9EF" w14:textId="77777777" w:rsidR="00DA345D" w:rsidRDefault="00DA345D" w:rsidP="00FF5941">
            <w:pPr>
              <w:pStyle w:val="NoSpacing"/>
              <w:jc w:val="center"/>
            </w:pPr>
          </w:p>
          <w:p w14:paraId="38D19AB0" w14:textId="56801824" w:rsidR="00DA345D" w:rsidRPr="00DA345D" w:rsidRDefault="00000000" w:rsidP="00DA345D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10" w:type="dxa"/>
            <w:vAlign w:val="center"/>
          </w:tcPr>
          <w:p w14:paraId="657050D9" w14:textId="5C282016" w:rsidR="00FF5941" w:rsidRPr="00B41807" w:rsidRDefault="00FF5941" w:rsidP="00FF5941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0A63D725" wp14:editId="55C477B9">
                  <wp:extent cx="2150694" cy="2127739"/>
                  <wp:effectExtent l="0" t="0" r="2540" b="6350"/>
                  <wp:docPr id="1190857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72254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3" cy="213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45D" w:rsidRPr="00B41807" w14:paraId="41F83069" w14:textId="77777777" w:rsidTr="00FF5941">
        <w:trPr>
          <w:cantSplit/>
        </w:trPr>
        <w:tc>
          <w:tcPr>
            <w:tcW w:w="2250" w:type="dxa"/>
            <w:vAlign w:val="center"/>
          </w:tcPr>
          <w:p w14:paraId="6FDBB73B" w14:textId="5E99B135" w:rsidR="00DA345D" w:rsidRPr="00BE415A" w:rsidRDefault="00DA345D" w:rsidP="00BE415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Snell’s Law</w:t>
            </w:r>
          </w:p>
        </w:tc>
        <w:tc>
          <w:tcPr>
            <w:tcW w:w="7087" w:type="dxa"/>
            <w:gridSpan w:val="3"/>
            <w:vAlign w:val="center"/>
          </w:tcPr>
          <w:p w14:paraId="5B114E5D" w14:textId="726CCA49" w:rsidR="00DA345D" w:rsidRPr="00DA345D" w:rsidRDefault="00000000" w:rsidP="00DA345D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func>
              </m:oMath>
            </m:oMathPara>
          </w:p>
        </w:tc>
      </w:tr>
      <w:tr w:rsidR="00BE415A" w:rsidRPr="00B41807" w14:paraId="1E4002AE" w14:textId="77777777" w:rsidTr="00FF5941">
        <w:trPr>
          <w:cantSplit/>
        </w:trPr>
        <w:tc>
          <w:tcPr>
            <w:tcW w:w="2250" w:type="dxa"/>
            <w:vAlign w:val="center"/>
          </w:tcPr>
          <w:p w14:paraId="0E09D469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lastRenderedPageBreak/>
              <w:t xml:space="preserve">Spherical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87" w:type="dxa"/>
            <w:gridSpan w:val="3"/>
            <w:vAlign w:val="center"/>
          </w:tcPr>
          <w:p w14:paraId="2A2666BC" w14:textId="247078EB" w:rsidR="00BE415A" w:rsidRPr="00B41807" w:rsidRDefault="0063548A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loss of definition in an image due to the </w:t>
            </w:r>
            <w:r w:rsidRPr="0063548A">
              <w:rPr>
                <w:rFonts w:cstheme="minorHAnsi"/>
                <w:u w:val="single"/>
              </w:rPr>
              <w:t>spherical</w:t>
            </w:r>
            <w:r>
              <w:rPr>
                <w:rFonts w:cstheme="minorHAnsi"/>
              </w:rPr>
              <w:t xml:space="preserve"> nature of a lens or mirror.</w:t>
            </w:r>
          </w:p>
        </w:tc>
      </w:tr>
      <w:tr w:rsidR="0063548A" w:rsidRPr="00B41807" w14:paraId="398CF90A" w14:textId="77777777" w:rsidTr="00FF5941">
        <w:trPr>
          <w:cantSplit/>
        </w:trPr>
        <w:tc>
          <w:tcPr>
            <w:tcW w:w="2250" w:type="dxa"/>
            <w:vAlign w:val="center"/>
          </w:tcPr>
          <w:p w14:paraId="18B39286" w14:textId="77777777" w:rsidR="0063548A" w:rsidRPr="00BE415A" w:rsidRDefault="0063548A" w:rsidP="006354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Chromatic </w:t>
            </w:r>
            <w:r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87" w:type="dxa"/>
            <w:gridSpan w:val="3"/>
            <w:vAlign w:val="center"/>
          </w:tcPr>
          <w:p w14:paraId="3C08D2D5" w14:textId="09DB93B6" w:rsidR="0063548A" w:rsidRPr="00B41807" w:rsidRDefault="0063548A" w:rsidP="0063548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loss of definition in an image due to different </w:t>
            </w:r>
            <w:r w:rsidRPr="0063548A">
              <w:rPr>
                <w:rFonts w:cstheme="minorHAnsi"/>
                <w:u w:val="single"/>
              </w:rPr>
              <w:t>wavelengths</w:t>
            </w:r>
            <w:r>
              <w:rPr>
                <w:rFonts w:cstheme="minorHAnsi"/>
              </w:rPr>
              <w:t xml:space="preserve"> being focused at different points.</w:t>
            </w:r>
          </w:p>
        </w:tc>
      </w:tr>
      <w:tr w:rsidR="00600027" w:rsidRPr="00B41807" w14:paraId="581E906D" w14:textId="77777777" w:rsidTr="00FF5941">
        <w:trPr>
          <w:cantSplit/>
        </w:trPr>
        <w:tc>
          <w:tcPr>
            <w:tcW w:w="2250" w:type="dxa"/>
            <w:vMerge w:val="restart"/>
            <w:vAlign w:val="center"/>
          </w:tcPr>
          <w:p w14:paraId="0ED930D2" w14:textId="2FFB322B" w:rsidR="00600027" w:rsidRDefault="00600027" w:rsidP="0063548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Lenses</w:t>
            </w:r>
          </w:p>
        </w:tc>
        <w:tc>
          <w:tcPr>
            <w:tcW w:w="7087" w:type="dxa"/>
            <w:gridSpan w:val="3"/>
            <w:vAlign w:val="center"/>
          </w:tcPr>
          <w:p w14:paraId="3D32922D" w14:textId="5840F65D" w:rsidR="00600027" w:rsidRDefault="00600027" w:rsidP="00EA1E47">
            <w:pPr>
              <w:pStyle w:val="NoSpacing"/>
              <w:jc w:val="center"/>
              <w:rPr>
                <w:rFonts w:cstheme="minorHAnsi"/>
              </w:rPr>
            </w:pPr>
            <w:r w:rsidRPr="00EA1E47">
              <w:rPr>
                <w:rFonts w:cstheme="minorHAnsi"/>
                <w:noProof/>
              </w:rPr>
              <w:drawing>
                <wp:inline distT="0" distB="0" distL="0" distR="0" wp14:anchorId="4F38278C" wp14:editId="385216ED">
                  <wp:extent cx="4363085" cy="1396365"/>
                  <wp:effectExtent l="0" t="0" r="0" b="0"/>
                  <wp:docPr id="1661126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12628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027" w:rsidRPr="00B41807" w14:paraId="2756F14F" w14:textId="77777777" w:rsidTr="00FF5941">
        <w:trPr>
          <w:cantSplit/>
        </w:trPr>
        <w:tc>
          <w:tcPr>
            <w:tcW w:w="2250" w:type="dxa"/>
            <w:vMerge/>
            <w:vAlign w:val="center"/>
          </w:tcPr>
          <w:p w14:paraId="75B8B6FE" w14:textId="77777777" w:rsidR="00600027" w:rsidRDefault="00600027" w:rsidP="0063548A">
            <w:pPr>
              <w:pStyle w:val="NoSpacing"/>
              <w:rPr>
                <w:b/>
                <w:bCs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387B64BC" w14:textId="60A31B57" w:rsidR="00600027" w:rsidRPr="00440A89" w:rsidRDefault="00600027" w:rsidP="00440A89">
            <w:pPr>
              <w:pStyle w:val="NoSpacing"/>
              <w:numPr>
                <w:ilvl w:val="0"/>
                <w:numId w:val="68"/>
              </w:numPr>
              <w:rPr>
                <w:rFonts w:cstheme="minorHAnsi"/>
              </w:rPr>
            </w:pPr>
            <w:r w:rsidRPr="00440A89">
              <w:rPr>
                <w:rFonts w:cstheme="minorHAnsi"/>
              </w:rPr>
              <w:t>Lenses refract light according to Snell’s Law.</w:t>
            </w:r>
          </w:p>
          <w:p w14:paraId="70D44959" w14:textId="77777777" w:rsidR="00600027" w:rsidRPr="00440A89" w:rsidRDefault="00600027" w:rsidP="00440A89">
            <w:pPr>
              <w:pStyle w:val="NoSpacing"/>
              <w:numPr>
                <w:ilvl w:val="0"/>
                <w:numId w:val="68"/>
              </w:numPr>
              <w:rPr>
                <w:rFonts w:cstheme="minorHAnsi"/>
              </w:rPr>
            </w:pPr>
            <w:r w:rsidRPr="00440A89">
              <w:rPr>
                <w:rFonts w:cstheme="minorHAnsi"/>
              </w:rPr>
              <w:t xml:space="preserve">Converging lenses have </w:t>
            </w:r>
            <w:r w:rsidRPr="00440A89">
              <w:rPr>
                <w:rFonts w:cstheme="minorHAnsi"/>
                <w:u w:val="single"/>
              </w:rPr>
              <w:t>positive</w:t>
            </w:r>
            <w:r w:rsidRPr="00440A89">
              <w:rPr>
                <w:rFonts w:cstheme="minorHAnsi"/>
              </w:rPr>
              <w:t xml:space="preserve"> focal length.</w:t>
            </w:r>
          </w:p>
          <w:p w14:paraId="4A512DCD" w14:textId="28C45FCB" w:rsidR="00600027" w:rsidRDefault="00600027" w:rsidP="00440A89">
            <w:pPr>
              <w:pStyle w:val="NoSpacing"/>
              <w:numPr>
                <w:ilvl w:val="0"/>
                <w:numId w:val="68"/>
              </w:numPr>
              <w:rPr>
                <w:rFonts w:cstheme="minorHAnsi"/>
              </w:rPr>
            </w:pPr>
            <w:r w:rsidRPr="00440A89">
              <w:rPr>
                <w:rFonts w:cstheme="minorHAnsi"/>
              </w:rPr>
              <w:t xml:space="preserve">Diverging lenses have </w:t>
            </w:r>
            <w:r w:rsidRPr="00440A89">
              <w:rPr>
                <w:rFonts w:cstheme="minorHAnsi"/>
                <w:u w:val="single"/>
              </w:rPr>
              <w:t>negative</w:t>
            </w:r>
            <w:r w:rsidRPr="00440A89">
              <w:rPr>
                <w:rFonts w:cstheme="minorHAnsi"/>
              </w:rPr>
              <w:t xml:space="preserve"> focal length.</w:t>
            </w:r>
          </w:p>
        </w:tc>
      </w:tr>
      <w:tr w:rsidR="009F00B8" w:rsidRPr="00B41807" w14:paraId="04BD8BC1" w14:textId="77777777" w:rsidTr="00FF5941">
        <w:trPr>
          <w:cantSplit/>
        </w:trPr>
        <w:tc>
          <w:tcPr>
            <w:tcW w:w="2250" w:type="dxa"/>
            <w:vAlign w:val="center"/>
          </w:tcPr>
          <w:p w14:paraId="703ACF4B" w14:textId="09FB6088" w:rsidR="009F00B8" w:rsidRPr="00B41807" w:rsidRDefault="00511F95" w:rsidP="006354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Converging Lens</w:t>
            </w:r>
          </w:p>
        </w:tc>
        <w:tc>
          <w:tcPr>
            <w:tcW w:w="7087" w:type="dxa"/>
            <w:gridSpan w:val="3"/>
            <w:vAlign w:val="center"/>
          </w:tcPr>
          <w:p w14:paraId="45D41CF9" w14:textId="77777777" w:rsidR="009F00B8" w:rsidRDefault="009F00B8" w:rsidP="00FD447C">
            <w:pPr>
              <w:pStyle w:val="NoSpacing"/>
              <w:numPr>
                <w:ilvl w:val="0"/>
                <w:numId w:val="6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Light that travels </w:t>
            </w:r>
            <w:r w:rsidRPr="00E52DD3">
              <w:rPr>
                <w:rFonts w:cstheme="minorHAnsi"/>
                <w:u w:val="single"/>
              </w:rPr>
              <w:t>horizontally</w:t>
            </w:r>
            <w:r>
              <w:rPr>
                <w:rFonts w:cstheme="minorHAnsi"/>
              </w:rPr>
              <w:t xml:space="preserve"> to a converging lens will travel out through the focal point on the other side of the lens.</w:t>
            </w:r>
          </w:p>
          <w:p w14:paraId="62C44877" w14:textId="71D2A68F" w:rsidR="009F00B8" w:rsidRDefault="009F00B8" w:rsidP="00FD447C">
            <w:pPr>
              <w:pStyle w:val="NoSpacing"/>
              <w:numPr>
                <w:ilvl w:val="0"/>
                <w:numId w:val="6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Light that travels through the </w:t>
            </w:r>
            <w:r w:rsidRPr="00E52DD3">
              <w:rPr>
                <w:rFonts w:cstheme="minorHAnsi"/>
                <w:u w:val="single"/>
              </w:rPr>
              <w:t>focal point</w:t>
            </w:r>
            <w:r>
              <w:rPr>
                <w:rFonts w:cstheme="minorHAnsi"/>
              </w:rPr>
              <w:t xml:space="preserve"> and then hits a converging lens will travel out horizontally on the other side of the lens.</w:t>
            </w:r>
          </w:p>
          <w:p w14:paraId="1B2F6835" w14:textId="314CFEAB" w:rsidR="009F00B8" w:rsidRPr="00B41807" w:rsidRDefault="009F00B8" w:rsidP="00FD447C">
            <w:pPr>
              <w:pStyle w:val="NoSpacing"/>
              <w:numPr>
                <w:ilvl w:val="0"/>
                <w:numId w:val="6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Light that travels through the very </w:t>
            </w:r>
            <w:r w:rsidRPr="00E52DD3">
              <w:rPr>
                <w:rFonts w:cstheme="minorHAnsi"/>
                <w:u w:val="single"/>
              </w:rPr>
              <w:t>center</w:t>
            </w:r>
            <w:r>
              <w:rPr>
                <w:rFonts w:cstheme="minorHAnsi"/>
              </w:rPr>
              <w:t xml:space="preserve"> of the lens will experience no deflection.</w:t>
            </w:r>
          </w:p>
        </w:tc>
      </w:tr>
      <w:tr w:rsidR="0063548A" w:rsidRPr="00B41807" w14:paraId="0ECC8386" w14:textId="77777777" w:rsidTr="00FF5941">
        <w:trPr>
          <w:cantSplit/>
        </w:trPr>
        <w:tc>
          <w:tcPr>
            <w:tcW w:w="2250" w:type="dxa"/>
            <w:vAlign w:val="center"/>
          </w:tcPr>
          <w:p w14:paraId="639BA4A6" w14:textId="18BE42DA" w:rsidR="0063548A" w:rsidRPr="00B41807" w:rsidRDefault="000A1A15" w:rsidP="006354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Diverging Lens</w:t>
            </w:r>
          </w:p>
        </w:tc>
        <w:tc>
          <w:tcPr>
            <w:tcW w:w="7087" w:type="dxa"/>
            <w:gridSpan w:val="3"/>
            <w:vAlign w:val="center"/>
          </w:tcPr>
          <w:p w14:paraId="3296D1C2" w14:textId="5CF1F89C" w:rsidR="006A0235" w:rsidRDefault="006A0235" w:rsidP="006A0235">
            <w:pPr>
              <w:pStyle w:val="NoSpacing"/>
              <w:numPr>
                <w:ilvl w:val="0"/>
                <w:numId w:val="67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Light that travels </w:t>
            </w:r>
            <w:r w:rsidRPr="00E52DD3">
              <w:rPr>
                <w:rFonts w:cstheme="minorHAnsi"/>
                <w:u w:val="single"/>
              </w:rPr>
              <w:t>horizontally</w:t>
            </w:r>
            <w:r>
              <w:rPr>
                <w:rFonts w:cstheme="minorHAnsi"/>
              </w:rPr>
              <w:t xml:space="preserve"> to a diverging lens will travel out of the lens as if they came from the focal point on the side from which they entered the lens.</w:t>
            </w:r>
          </w:p>
          <w:p w14:paraId="5EF9D93D" w14:textId="20A38E95" w:rsidR="006A0235" w:rsidRDefault="006A0235" w:rsidP="006A0235">
            <w:pPr>
              <w:pStyle w:val="NoSpacing"/>
              <w:numPr>
                <w:ilvl w:val="0"/>
                <w:numId w:val="67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Light that </w:t>
            </w:r>
            <w:r w:rsidR="009B7060">
              <w:rPr>
                <w:rFonts w:cstheme="minorHAnsi"/>
              </w:rPr>
              <w:t>is headed to</w:t>
            </w:r>
            <w:r>
              <w:rPr>
                <w:rFonts w:cstheme="minorHAnsi"/>
              </w:rPr>
              <w:t xml:space="preserve"> the </w:t>
            </w:r>
            <w:r w:rsidRPr="00E52DD3">
              <w:rPr>
                <w:rFonts w:cstheme="minorHAnsi"/>
                <w:u w:val="single"/>
              </w:rPr>
              <w:t>focal point</w:t>
            </w:r>
            <w:r>
              <w:rPr>
                <w:rFonts w:cstheme="minorHAnsi"/>
              </w:rPr>
              <w:t xml:space="preserve"> </w:t>
            </w:r>
            <w:r w:rsidR="009B7060">
              <w:rPr>
                <w:rFonts w:cstheme="minorHAnsi"/>
              </w:rPr>
              <w:t xml:space="preserve">on the other side of </w:t>
            </w:r>
            <w:r>
              <w:rPr>
                <w:rFonts w:cstheme="minorHAnsi"/>
              </w:rPr>
              <w:t xml:space="preserve">a </w:t>
            </w:r>
            <w:r w:rsidR="009B7060">
              <w:rPr>
                <w:rFonts w:cstheme="minorHAnsi"/>
              </w:rPr>
              <w:t>di</w:t>
            </w:r>
            <w:r>
              <w:rPr>
                <w:rFonts w:cstheme="minorHAnsi"/>
              </w:rPr>
              <w:t xml:space="preserve">verging lens will </w:t>
            </w:r>
            <w:r w:rsidR="009B7060">
              <w:rPr>
                <w:rFonts w:cstheme="minorHAnsi"/>
              </w:rPr>
              <w:t>leave the lens</w:t>
            </w:r>
            <w:r>
              <w:rPr>
                <w:rFonts w:cstheme="minorHAnsi"/>
              </w:rPr>
              <w:t xml:space="preserve"> horizontally</w:t>
            </w:r>
            <w:r w:rsidR="009B7060">
              <w:rPr>
                <w:rFonts w:cstheme="minorHAnsi"/>
              </w:rPr>
              <w:t>.</w:t>
            </w:r>
          </w:p>
          <w:p w14:paraId="650869B7" w14:textId="320FEA3A" w:rsidR="0063548A" w:rsidRDefault="006A0235" w:rsidP="006A0235">
            <w:pPr>
              <w:pStyle w:val="NoSpacing"/>
              <w:numPr>
                <w:ilvl w:val="0"/>
                <w:numId w:val="67"/>
              </w:numPr>
              <w:rPr>
                <w:noProof/>
              </w:rPr>
            </w:pPr>
            <w:r>
              <w:rPr>
                <w:rFonts w:cstheme="minorHAnsi"/>
              </w:rPr>
              <w:t xml:space="preserve">Light that travels through the very </w:t>
            </w:r>
            <w:r w:rsidRPr="00E52DD3">
              <w:rPr>
                <w:rFonts w:cstheme="minorHAnsi"/>
                <w:u w:val="single"/>
              </w:rPr>
              <w:t>center</w:t>
            </w:r>
            <w:r>
              <w:rPr>
                <w:rFonts w:cstheme="minorHAnsi"/>
              </w:rPr>
              <w:t xml:space="preserve"> of the lens will experience no deflection.</w:t>
            </w:r>
          </w:p>
        </w:tc>
      </w:tr>
    </w:tbl>
    <w:p w14:paraId="2EE14041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26ACE17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2670FEFB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7F2A69E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</w:t>
      </w:r>
      <w:r w:rsidR="007A1045" w:rsidRPr="007A1045">
        <w:rPr>
          <w:rFonts w:cstheme="minorHAnsi"/>
          <w:b/>
          <w:sz w:val="28"/>
        </w:rPr>
        <w:t>The Electrostatic Force</w:t>
      </w:r>
    </w:p>
    <w:p w14:paraId="12EEE78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30"/>
        <w:gridCol w:w="3330"/>
        <w:gridCol w:w="1260"/>
        <w:gridCol w:w="2317"/>
      </w:tblGrid>
      <w:tr w:rsidR="00811A9A" w:rsidRPr="00B41807" w14:paraId="7C8C167A" w14:textId="77777777" w:rsidTr="009C71B6">
        <w:trPr>
          <w:cantSplit/>
        </w:trPr>
        <w:tc>
          <w:tcPr>
            <w:tcW w:w="2430" w:type="dxa"/>
            <w:shd w:val="clear" w:color="auto" w:fill="E36C0A" w:themeFill="accent6" w:themeFillShade="BF"/>
            <w:vAlign w:val="center"/>
          </w:tcPr>
          <w:p w14:paraId="7234B746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907" w:type="dxa"/>
            <w:gridSpan w:val="3"/>
            <w:shd w:val="clear" w:color="auto" w:fill="E36C0A" w:themeFill="accent6" w:themeFillShade="BF"/>
            <w:vAlign w:val="center"/>
          </w:tcPr>
          <w:p w14:paraId="0D727F58" w14:textId="11D9294E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BE415A" w:rsidRPr="00B41807" w14:paraId="13B37739" w14:textId="77777777" w:rsidTr="009C71B6">
        <w:trPr>
          <w:cantSplit/>
        </w:trPr>
        <w:tc>
          <w:tcPr>
            <w:tcW w:w="2430" w:type="dxa"/>
            <w:vAlign w:val="center"/>
          </w:tcPr>
          <w:p w14:paraId="2547396A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Electrostatic </w:t>
            </w:r>
            <w:r w:rsidR="00CF7EE4">
              <w:rPr>
                <w:b/>
                <w:bCs/>
              </w:rPr>
              <w:t>F</w:t>
            </w:r>
            <w:r w:rsidRPr="00BE415A">
              <w:rPr>
                <w:b/>
                <w:bCs/>
              </w:rPr>
              <w:t>orce</w:t>
            </w:r>
          </w:p>
        </w:tc>
        <w:tc>
          <w:tcPr>
            <w:tcW w:w="6907" w:type="dxa"/>
            <w:gridSpan w:val="3"/>
            <w:vAlign w:val="center"/>
          </w:tcPr>
          <w:p w14:paraId="38724AFC" w14:textId="0BA5A4F8" w:rsidR="00BE415A" w:rsidRPr="00B41807" w:rsidRDefault="00637B90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force that is produced by the electric charges of two or more </w:t>
            </w:r>
            <w:r w:rsidR="00857313">
              <w:rPr>
                <w:rFonts w:cstheme="minorHAnsi"/>
              </w:rPr>
              <w:t xml:space="preserve">stationary </w:t>
            </w:r>
            <w:r>
              <w:rPr>
                <w:rFonts w:cstheme="minorHAnsi"/>
              </w:rPr>
              <w:t>objects.</w:t>
            </w:r>
          </w:p>
        </w:tc>
      </w:tr>
      <w:tr w:rsidR="008D3216" w:rsidRPr="00B41807" w14:paraId="190C7BDC" w14:textId="77777777" w:rsidTr="007A45CC">
        <w:trPr>
          <w:cantSplit/>
          <w:trHeight w:val="278"/>
        </w:trPr>
        <w:tc>
          <w:tcPr>
            <w:tcW w:w="9337" w:type="dxa"/>
            <w:gridSpan w:val="4"/>
            <w:vAlign w:val="center"/>
          </w:tcPr>
          <w:p w14:paraId="6634F79F" w14:textId="0EEE1E2C" w:rsidR="008D3216" w:rsidRDefault="00474CAA" w:rsidP="006D72D8">
            <w:pPr>
              <w:pStyle w:val="NoSpacing"/>
              <w:rPr>
                <w:rFonts w:cstheme="minorHAnsi"/>
              </w:rPr>
            </w:pPr>
            <w:r w:rsidRPr="00474CAA">
              <w:rPr>
                <w:rFonts w:cstheme="minorHAnsi"/>
                <w:noProof/>
              </w:rPr>
              <w:drawing>
                <wp:inline distT="0" distB="0" distL="0" distR="0" wp14:anchorId="60083774" wp14:editId="36444332">
                  <wp:extent cx="5791835" cy="855345"/>
                  <wp:effectExtent l="0" t="0" r="0" b="1905"/>
                  <wp:docPr id="124409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0994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AB7" w:rsidRPr="00B41807" w14:paraId="33DACA40" w14:textId="77777777" w:rsidTr="009C71B6">
        <w:trPr>
          <w:cantSplit/>
          <w:trHeight w:val="278"/>
        </w:trPr>
        <w:tc>
          <w:tcPr>
            <w:tcW w:w="2430" w:type="dxa"/>
            <w:vAlign w:val="center"/>
          </w:tcPr>
          <w:p w14:paraId="72396D22" w14:textId="055BAEFA" w:rsidR="00675AB7" w:rsidRDefault="00675AB7" w:rsidP="00BE415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Charge of an Electron</w:t>
            </w:r>
          </w:p>
        </w:tc>
        <w:tc>
          <w:tcPr>
            <w:tcW w:w="6907" w:type="dxa"/>
            <w:gridSpan w:val="3"/>
            <w:vAlign w:val="center"/>
          </w:tcPr>
          <w:p w14:paraId="05AF5EF7" w14:textId="4694BD0E" w:rsidR="00675AB7" w:rsidRDefault="00000000" w:rsidP="00675AB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-1.602×1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Coulombs</m:t>
                </m:r>
                <m:r>
                  <w:rPr>
                    <w:rFonts w:ascii="Cambria Math" w:hAnsi="Cambria Math" w:cstheme="minorHAnsi"/>
                  </w:rPr>
                  <m:t xml:space="preserve"> (C)</m:t>
                </m:r>
              </m:oMath>
            </m:oMathPara>
          </w:p>
        </w:tc>
      </w:tr>
      <w:tr w:rsidR="001D5F00" w:rsidRPr="00B41807" w14:paraId="11EDFB06" w14:textId="77777777" w:rsidTr="009C71B6">
        <w:trPr>
          <w:cantSplit/>
          <w:trHeight w:val="278"/>
        </w:trPr>
        <w:tc>
          <w:tcPr>
            <w:tcW w:w="2430" w:type="dxa"/>
            <w:vAlign w:val="center"/>
          </w:tcPr>
          <w:p w14:paraId="3C7AEB34" w14:textId="726B54A3" w:rsidR="001D5F00" w:rsidRDefault="001D5F00" w:rsidP="001D5F0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Electric Charge</w:t>
            </w:r>
          </w:p>
        </w:tc>
        <w:tc>
          <w:tcPr>
            <w:tcW w:w="6907" w:type="dxa"/>
            <w:gridSpan w:val="3"/>
            <w:vAlign w:val="center"/>
          </w:tcPr>
          <w:p w14:paraId="747970D0" w14:textId="6F0391B1" w:rsidR="001D5F00" w:rsidRDefault="001D5F00" w:rsidP="001D5F00">
            <w:pPr>
              <w:pStyle w:val="NoSpacing"/>
              <w:jc w:val="center"/>
              <w:rPr>
                <w:rFonts w:ascii="Calibri" w:eastAsia="SimSun" w:hAnsi="Calibri" w:cs="Arial"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1q=1 C</m:t>
              </m:r>
              <m:r>
                <w:rPr>
                  <w:rFonts w:ascii="Cambria Math" w:eastAsia="Times New Roman" w:hAnsi="Cambria Math" w:cstheme="minorHAnsi"/>
                </w:rPr>
                <m:t>≈</m:t>
              </m:r>
              <m:r>
                <w:rPr>
                  <w:rFonts w:ascii="Cambria Math" w:hAnsi="Cambria Math" w:cstheme="minorHAnsi"/>
                </w:rPr>
                <m:t xml:space="preserve">6.24 x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18</m:t>
                  </m:r>
                </m:sup>
              </m:sSup>
              <m:r>
                <w:rPr>
                  <w:rFonts w:ascii="Cambria Math" w:hAnsi="Cambria Math" w:cstheme="minorHAnsi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electrons</m:t>
              </m:r>
            </m:oMath>
            <w:r>
              <w:rPr>
                <w:rFonts w:ascii="Calibri" w:eastAsia="SimSun" w:hAnsi="Calibri" w:cs="Arial"/>
                <w:iCs/>
              </w:rPr>
              <w:t xml:space="preserve"> or protons</w:t>
            </w:r>
          </w:p>
          <w:p w14:paraId="529DFC89" w14:textId="678BBA3F" w:rsidR="0001580A" w:rsidRDefault="000E4AA5" w:rsidP="001D5F00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>
              <w:rPr>
                <w:rFonts w:ascii="Cambria Math" w:eastAsia="SimSun" w:hAnsi="Cambria Math" w:cs="Arial"/>
                <w:iCs/>
              </w:rPr>
              <w:t xml:space="preserve">1 </w:t>
            </w:r>
            <w:r w:rsidRPr="000E4AA5">
              <w:rPr>
                <w:rFonts w:ascii="Cambria Math" w:eastAsia="SimSun" w:hAnsi="Cambria Math" w:cs="Arial"/>
                <w:i/>
              </w:rPr>
              <w:t>C</w:t>
            </w:r>
            <w:r>
              <w:rPr>
                <w:rFonts w:ascii="Cambria Math" w:eastAsia="SimSun" w:hAnsi="Cambria Math" w:cs="Arial"/>
                <w:iCs/>
              </w:rPr>
              <w:t xml:space="preserve"> </w:t>
            </w:r>
            <w:r w:rsidR="0001580A">
              <w:rPr>
                <w:rFonts w:ascii="Cambria Math" w:eastAsia="SimSun" w:hAnsi="Cambria Math" w:cs="Arial"/>
                <w:iCs/>
              </w:rPr>
              <w:t>≈</w:t>
            </w:r>
            <w:r w:rsidR="0001580A">
              <w:rPr>
                <w:rFonts w:ascii="Calibri" w:eastAsia="SimSun" w:hAnsi="Calibri" w:cs="Arial"/>
                <w:iCs/>
              </w:rPr>
              <w:t xml:space="preserve"> 6 billion billion</w:t>
            </w:r>
            <w:r w:rsidR="003245BC">
              <w:rPr>
                <w:rFonts w:ascii="Calibri" w:eastAsia="SimSun" w:hAnsi="Calibri" w:cs="Arial"/>
                <w:iCs/>
              </w:rPr>
              <w:t xml:space="preserve"> </w:t>
            </w:r>
            <w:r w:rsidR="003245BC" w:rsidRPr="008824B0">
              <w:rPr>
                <w:rFonts w:ascii="Calibri" w:eastAsia="SimSun" w:hAnsi="Calibri" w:cs="Arial"/>
                <w:i/>
              </w:rPr>
              <w:t>e</w:t>
            </w:r>
            <w:r w:rsidR="003245BC" w:rsidRPr="003245BC">
              <w:rPr>
                <w:rFonts w:ascii="Cambria Math" w:eastAsia="SimSun" w:hAnsi="Cambria Math" w:cs="Arial"/>
                <w:iCs/>
                <w:vertAlign w:val="superscript"/>
              </w:rPr>
              <w:t>―</w:t>
            </w:r>
          </w:p>
        </w:tc>
      </w:tr>
      <w:tr w:rsidR="001D5F00" w:rsidRPr="00B41807" w14:paraId="2F4EEA6F" w14:textId="77777777" w:rsidTr="009C71B6">
        <w:trPr>
          <w:cantSplit/>
          <w:trHeight w:val="278"/>
        </w:trPr>
        <w:tc>
          <w:tcPr>
            <w:tcW w:w="2430" w:type="dxa"/>
            <w:vAlign w:val="center"/>
          </w:tcPr>
          <w:p w14:paraId="244A3552" w14:textId="77777777" w:rsidR="001D5F00" w:rsidRDefault="001D5F00" w:rsidP="001D5F00">
            <w:pPr>
              <w:pStyle w:val="NoSpacing"/>
              <w:rPr>
                <w:b/>
                <w:bCs/>
              </w:rPr>
            </w:pPr>
            <w:r w:rsidRPr="00BE415A">
              <w:rPr>
                <w:b/>
                <w:bCs/>
              </w:rPr>
              <w:t xml:space="preserve">Triboelectric </w:t>
            </w:r>
            <w:r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harging</w:t>
            </w:r>
          </w:p>
          <w:p w14:paraId="66F178BB" w14:textId="67093212" w:rsidR="001D5F00" w:rsidRPr="00637B90" w:rsidRDefault="001D5F00" w:rsidP="001D5F00">
            <w:pPr>
              <w:pStyle w:val="NoSpacing"/>
              <w:rPr>
                <w:rFonts w:cstheme="minorHAnsi"/>
                <w:lang w:val="pt-PT"/>
              </w:rPr>
            </w:pPr>
            <w:r w:rsidRPr="00637B90">
              <w:t>(Charging by Friction)</w:t>
            </w:r>
          </w:p>
        </w:tc>
        <w:tc>
          <w:tcPr>
            <w:tcW w:w="6907" w:type="dxa"/>
            <w:gridSpan w:val="3"/>
            <w:vAlign w:val="center"/>
          </w:tcPr>
          <w:p w14:paraId="58B19285" w14:textId="4B331CFB" w:rsidR="001D5F00" w:rsidRPr="00B41807" w:rsidRDefault="001D5F00" w:rsidP="001D5F0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Producing two charged objects by rubbing them together.</w:t>
            </w:r>
          </w:p>
        </w:tc>
      </w:tr>
      <w:tr w:rsidR="001D5F00" w:rsidRPr="00B41807" w14:paraId="1A741815" w14:textId="77777777" w:rsidTr="009C71B6">
        <w:trPr>
          <w:cantSplit/>
          <w:trHeight w:val="64"/>
        </w:trPr>
        <w:tc>
          <w:tcPr>
            <w:tcW w:w="2430" w:type="dxa"/>
            <w:vAlign w:val="center"/>
          </w:tcPr>
          <w:p w14:paraId="0184704E" w14:textId="77777777" w:rsidR="001D5F00" w:rsidRPr="00BE415A" w:rsidRDefault="001D5F00" w:rsidP="001D5F0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onduction</w:t>
            </w:r>
          </w:p>
        </w:tc>
        <w:tc>
          <w:tcPr>
            <w:tcW w:w="6907" w:type="dxa"/>
            <w:gridSpan w:val="3"/>
            <w:vAlign w:val="center"/>
          </w:tcPr>
          <w:p w14:paraId="50D51ADB" w14:textId="5EF54FEB" w:rsidR="001D5F00" w:rsidRPr="00B41807" w:rsidRDefault="001D5F00" w:rsidP="001D5F0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Charging an uncharged object by </w:t>
            </w:r>
            <w:r w:rsidRPr="009C71B6">
              <w:rPr>
                <w:rFonts w:cstheme="minorHAnsi"/>
                <w:u w:val="single"/>
              </w:rPr>
              <w:t>touching</w:t>
            </w:r>
            <w:r>
              <w:rPr>
                <w:rFonts w:cstheme="minorHAnsi"/>
              </w:rPr>
              <w:t xml:space="preserve"> it to a charged object, allowing charges to move out of the charged object and into the uncharged object.</w:t>
            </w:r>
          </w:p>
        </w:tc>
      </w:tr>
      <w:tr w:rsidR="001D5F00" w:rsidRPr="00B41807" w14:paraId="1266898C" w14:textId="77777777" w:rsidTr="009C71B6">
        <w:trPr>
          <w:cantSplit/>
        </w:trPr>
        <w:tc>
          <w:tcPr>
            <w:tcW w:w="2430" w:type="dxa"/>
            <w:vAlign w:val="center"/>
          </w:tcPr>
          <w:p w14:paraId="72CC985F" w14:textId="77777777" w:rsidR="001D5F00" w:rsidRPr="00BE415A" w:rsidRDefault="001D5F00" w:rsidP="001D5F0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nduction</w:t>
            </w:r>
          </w:p>
        </w:tc>
        <w:tc>
          <w:tcPr>
            <w:tcW w:w="6907" w:type="dxa"/>
            <w:gridSpan w:val="3"/>
            <w:vAlign w:val="center"/>
          </w:tcPr>
          <w:p w14:paraId="2DFE5DF0" w14:textId="16ED231A" w:rsidR="001D5F00" w:rsidRPr="00B41807" w:rsidRDefault="001D5F00" w:rsidP="001D5F0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Charging an uncharged object by using a charged object to </w:t>
            </w:r>
            <w:r w:rsidRPr="009C71B6">
              <w:rPr>
                <w:rFonts w:cstheme="minorHAnsi"/>
                <w:u w:val="single"/>
              </w:rPr>
              <w:t>push</w:t>
            </w:r>
            <w:r>
              <w:rPr>
                <w:rFonts w:cstheme="minorHAnsi"/>
              </w:rPr>
              <w:t xml:space="preserve"> charges out of the uncharged object and nor allowing those charges to return.</w:t>
            </w:r>
          </w:p>
        </w:tc>
      </w:tr>
      <w:tr w:rsidR="00474CAA" w:rsidRPr="00B41807" w14:paraId="1AE8F63E" w14:textId="77777777" w:rsidTr="009C71B6">
        <w:trPr>
          <w:cantSplit/>
        </w:trPr>
        <w:tc>
          <w:tcPr>
            <w:tcW w:w="2430" w:type="dxa"/>
            <w:vAlign w:val="center"/>
          </w:tcPr>
          <w:p w14:paraId="290E9F15" w14:textId="043232C2" w:rsidR="00474CAA" w:rsidRDefault="00474CAA" w:rsidP="001D5F00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6907" w:type="dxa"/>
            <w:gridSpan w:val="3"/>
            <w:vAlign w:val="center"/>
          </w:tcPr>
          <w:p w14:paraId="5CFAC1C8" w14:textId="38A09027" w:rsidR="00474CAA" w:rsidRDefault="00474CAA" w:rsidP="001D5F0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2C6EFCE" wp14:editId="757F701C">
                  <wp:extent cx="2586038" cy="1514493"/>
                  <wp:effectExtent l="0" t="0" r="5080" b="0"/>
                  <wp:docPr id="804587554" name="Picture 9" descr="Electric Charge Class 12 Notes with Definition, Properties, and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lectric Charge Class 12 Notes with Definition, Properties, and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916" cy="155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F00" w:rsidRPr="00B41807" w14:paraId="4D69AE14" w14:textId="77777777" w:rsidTr="009C71B6">
        <w:trPr>
          <w:cantSplit/>
        </w:trPr>
        <w:tc>
          <w:tcPr>
            <w:tcW w:w="2430" w:type="dxa"/>
            <w:vAlign w:val="center"/>
          </w:tcPr>
          <w:p w14:paraId="1B6E8C27" w14:textId="1159D614" w:rsidR="001D5F00" w:rsidRPr="00B41807" w:rsidRDefault="001D5F00" w:rsidP="001D5F0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Micro</w:t>
            </w:r>
          </w:p>
        </w:tc>
        <w:tc>
          <w:tcPr>
            <w:tcW w:w="6907" w:type="dxa"/>
            <w:gridSpan w:val="3"/>
            <w:vAlign w:val="center"/>
          </w:tcPr>
          <w:p w14:paraId="7B036C96" w14:textId="38F87F75" w:rsidR="001D5F00" w:rsidRPr="00B41807" w:rsidRDefault="001D5F00" w:rsidP="001D5F0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prefix “micro” is abbreviated with “μ” and means 10</w:t>
            </w:r>
            <w:r w:rsidRPr="007536D8">
              <w:rPr>
                <w:rFonts w:cstheme="minorHAnsi"/>
                <w:vertAlign w:val="superscript"/>
              </w:rPr>
              <w:t>-6</w:t>
            </w:r>
            <w:r>
              <w:rPr>
                <w:rFonts w:cstheme="minorHAnsi"/>
              </w:rPr>
              <w:t xml:space="preserve"> or 1/1,000,000.</w:t>
            </w:r>
          </w:p>
        </w:tc>
      </w:tr>
      <w:tr w:rsidR="00D36908" w:rsidRPr="00B41807" w14:paraId="6166D5C2" w14:textId="77777777" w:rsidTr="000236A8">
        <w:trPr>
          <w:cantSplit/>
        </w:trPr>
        <w:tc>
          <w:tcPr>
            <w:tcW w:w="2430" w:type="dxa"/>
            <w:vMerge w:val="restart"/>
            <w:vAlign w:val="center"/>
          </w:tcPr>
          <w:p w14:paraId="6A480B35" w14:textId="0C55178D" w:rsidR="00D36908" w:rsidRPr="00B41807" w:rsidRDefault="00D36908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3042F">
              <w:rPr>
                <w:rFonts w:cstheme="minorHAnsi"/>
                <w:b/>
                <w:bCs/>
                <w:lang w:val="pt-PT"/>
              </w:rPr>
              <w:t>Coulomb’s Law</w:t>
            </w:r>
          </w:p>
        </w:tc>
        <w:tc>
          <w:tcPr>
            <w:tcW w:w="3330" w:type="dxa"/>
            <w:vAlign w:val="center"/>
          </w:tcPr>
          <w:p w14:paraId="12A68746" w14:textId="320532E8" w:rsidR="00D36908" w:rsidRPr="00B41807" w:rsidRDefault="00D36908" w:rsidP="00F2297A">
            <w:pPr>
              <w:pStyle w:val="NoSpacing"/>
              <w:jc w:val="right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F</m:t>
                </m:r>
                <m:r>
                  <w:rPr>
                    <w:rFonts w:ascii="Cambria Math" w:eastAsia="Times New Roman" w:hAnsi="Cambria Math" w:cstheme="minorHAnsi"/>
                  </w:rPr>
                  <m:t>=k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theme="minorHAnsi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Times New Roman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577" w:type="dxa"/>
            <w:gridSpan w:val="2"/>
            <w:vAlign w:val="center"/>
          </w:tcPr>
          <w:p w14:paraId="68E2D734" w14:textId="0C908524" w:rsidR="00D36908" w:rsidRPr="00B41807" w:rsidRDefault="00D36908" w:rsidP="00D36908">
            <w:pPr>
              <w:pStyle w:val="NoSpacing"/>
              <w:jc w:val="right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F</m:t>
                </m:r>
                <m:r>
                  <w:rPr>
                    <w:rFonts w:ascii="Cambria Math" w:eastAsia="Times New Roman" w:hAnsi="Cambria Math" w:cstheme="minorHAnsi"/>
                  </w:rPr>
                  <m:t>=G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theme="minorHAnsi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Times New Roman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D36908" w:rsidRPr="00B41807" w14:paraId="513E945E" w14:textId="77777777" w:rsidTr="009C71B6">
        <w:trPr>
          <w:cantSplit/>
        </w:trPr>
        <w:tc>
          <w:tcPr>
            <w:tcW w:w="2430" w:type="dxa"/>
            <w:vMerge/>
            <w:vAlign w:val="center"/>
          </w:tcPr>
          <w:p w14:paraId="71259F79" w14:textId="77777777" w:rsidR="00D36908" w:rsidRPr="00B3042F" w:rsidRDefault="00D36908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07" w:type="dxa"/>
            <w:gridSpan w:val="3"/>
            <w:vAlign w:val="center"/>
          </w:tcPr>
          <w:p w14:paraId="4B63DDBE" w14:textId="11F7DD4C" w:rsidR="00D36908" w:rsidRDefault="00D36908" w:rsidP="002F511B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cstheme="minorHAnsi"/>
              </w:rPr>
              <w:t xml:space="preserve">Coulomb’s Law </w:t>
            </w:r>
            <w:r w:rsidR="00523495">
              <w:rPr>
                <w:rFonts w:cstheme="minorHAnsi"/>
              </w:rPr>
              <w:t xml:space="preserve">has the same form as </w:t>
            </w:r>
            <w:r>
              <w:rPr>
                <w:rFonts w:cstheme="minorHAnsi"/>
              </w:rPr>
              <w:t>Newton’s Law of Gravitation</w:t>
            </w:r>
            <w:r w:rsidR="000236A8">
              <w:rPr>
                <w:rFonts w:cstheme="minorHAnsi"/>
              </w:rPr>
              <w:t>.</w:t>
            </w:r>
          </w:p>
        </w:tc>
      </w:tr>
      <w:tr w:rsidR="000236A8" w:rsidRPr="00B41807" w14:paraId="778CF820" w14:textId="77777777" w:rsidTr="000236A8">
        <w:trPr>
          <w:cantSplit/>
        </w:trPr>
        <w:tc>
          <w:tcPr>
            <w:tcW w:w="2430" w:type="dxa"/>
            <w:vAlign w:val="center"/>
          </w:tcPr>
          <w:p w14:paraId="6E963D7F" w14:textId="03476A3A" w:rsidR="000236A8" w:rsidRPr="00B3042F" w:rsidRDefault="000236A8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3042F">
              <w:rPr>
                <w:rFonts w:cstheme="minorHAnsi"/>
                <w:b/>
                <w:bCs/>
                <w:lang w:val="pt-PT"/>
              </w:rPr>
              <w:t>Coulomb</w:t>
            </w:r>
            <w:r>
              <w:rPr>
                <w:rFonts w:cstheme="minorHAnsi"/>
                <w:b/>
                <w:bCs/>
                <w:lang w:val="pt-PT"/>
              </w:rPr>
              <w:t xml:space="preserve"> Constant</w:t>
            </w:r>
          </w:p>
        </w:tc>
        <w:tc>
          <w:tcPr>
            <w:tcW w:w="3330" w:type="dxa"/>
            <w:vAlign w:val="center"/>
          </w:tcPr>
          <w:p w14:paraId="14272E7F" w14:textId="38E213C2" w:rsidR="000236A8" w:rsidRDefault="000236A8" w:rsidP="002F511B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</m:t>
                </m:r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8.9</m:t>
                </m:r>
                <m:r>
                  <w:rPr>
                    <w:rFonts w:ascii="Cambria Math" w:hAnsi="Cambria Math" w:cstheme="minorHAnsi"/>
                  </w:rPr>
                  <m:t>9</m:t>
                </m:r>
                <m:r>
                  <w:rPr>
                    <w:rFonts w:ascii="Cambria Math" w:hAnsi="Cambria Math" w:cstheme="minorHAnsi"/>
                  </w:rPr>
                  <m:t>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N·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577" w:type="dxa"/>
            <w:gridSpan w:val="2"/>
            <w:vAlign w:val="center"/>
          </w:tcPr>
          <w:p w14:paraId="14C22833" w14:textId="541CC6CD" w:rsidR="000236A8" w:rsidRDefault="000236A8" w:rsidP="002F511B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6.67×1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kg·s</m:t>
                    </m:r>
                  </m:den>
                </m:f>
              </m:oMath>
            </m:oMathPara>
          </w:p>
        </w:tc>
      </w:tr>
      <w:tr w:rsidR="002F511B" w:rsidRPr="00B41807" w14:paraId="75F269D9" w14:textId="77777777" w:rsidTr="009C71B6">
        <w:trPr>
          <w:cantSplit/>
        </w:trPr>
        <w:tc>
          <w:tcPr>
            <w:tcW w:w="2430" w:type="dxa"/>
            <w:vMerge w:val="restart"/>
            <w:vAlign w:val="center"/>
          </w:tcPr>
          <w:p w14:paraId="41235495" w14:textId="71E39EC7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Electrostatic Force with Multiple Charges</w:t>
            </w:r>
          </w:p>
        </w:tc>
        <w:tc>
          <w:tcPr>
            <w:tcW w:w="3330" w:type="dxa"/>
            <w:vAlign w:val="center"/>
          </w:tcPr>
          <w:p w14:paraId="035A8436" w14:textId="77777777" w:rsidR="002F511B" w:rsidRDefault="002F511B" w:rsidP="002F511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391CC5">
              <w:rPr>
                <w:rFonts w:eastAsia="Arial Unicode MS" w:cstheme="minorHAnsi"/>
                <w:b/>
                <w:color w:val="EE0000"/>
              </w:rPr>
              <w:t>Red</w:t>
            </w:r>
            <w:r>
              <w:rPr>
                <w:rFonts w:eastAsia="Arial Unicode MS" w:cstheme="minorHAnsi"/>
                <w:bCs/>
              </w:rPr>
              <w:t xml:space="preserve"> is </w:t>
            </w:r>
            <w:r w:rsidRPr="00463111">
              <w:rPr>
                <w:rFonts w:eastAsia="Arial Unicode MS" w:cstheme="minorHAnsi"/>
                <w:b/>
              </w:rPr>
              <w:t>+</w:t>
            </w:r>
          </w:p>
          <w:p w14:paraId="0370C18F" w14:textId="05CE288C" w:rsidR="002F511B" w:rsidRPr="00B41807" w:rsidRDefault="002F511B" w:rsidP="002F511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391CC5">
              <w:rPr>
                <w:rFonts w:eastAsia="Arial Unicode MS" w:cstheme="minorHAnsi"/>
                <w:b/>
              </w:rPr>
              <w:t>Black</w:t>
            </w:r>
            <w:r>
              <w:rPr>
                <w:rFonts w:eastAsia="Arial Unicode MS" w:cstheme="minorHAnsi"/>
                <w:bCs/>
              </w:rPr>
              <w:t xml:space="preserve"> or </w:t>
            </w:r>
            <w:r w:rsidRPr="00391CC5">
              <w:rPr>
                <w:rFonts w:eastAsia="Arial Unicode MS" w:cstheme="minorHAnsi"/>
                <w:b/>
                <w:color w:val="0066FF"/>
              </w:rPr>
              <w:t>Blue</w:t>
            </w:r>
            <w:r>
              <w:rPr>
                <w:rFonts w:eastAsia="Arial Unicode MS" w:cstheme="minorHAnsi"/>
                <w:bCs/>
              </w:rPr>
              <w:t xml:space="preserve"> is </w:t>
            </w:r>
            <w:r w:rsidRPr="00463111">
              <w:rPr>
                <w:rFonts w:ascii="Cambria Math" w:eastAsia="Arial Unicode MS" w:hAnsi="Cambria Math" w:cstheme="minorHAnsi"/>
                <w:b/>
              </w:rPr>
              <w:t>–</w:t>
            </w:r>
          </w:p>
        </w:tc>
        <w:tc>
          <w:tcPr>
            <w:tcW w:w="3577" w:type="dxa"/>
            <w:gridSpan w:val="2"/>
            <w:vAlign w:val="center"/>
          </w:tcPr>
          <w:p w14:paraId="17BE2DDE" w14:textId="77777777" w:rsidR="002F511B" w:rsidRPr="00B41807" w:rsidRDefault="002F511B" w:rsidP="002F511B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7490F9B1" wp14:editId="289CB9F0">
                  <wp:extent cx="2071125" cy="1026494"/>
                  <wp:effectExtent l="0" t="0" r="5715" b="2540"/>
                  <wp:docPr id="820040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4085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60" cy="10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11B" w:rsidRPr="00B41807" w14:paraId="2924E977" w14:textId="77777777" w:rsidTr="009C71B6">
        <w:trPr>
          <w:cantSplit/>
        </w:trPr>
        <w:tc>
          <w:tcPr>
            <w:tcW w:w="2430" w:type="dxa"/>
            <w:vMerge/>
            <w:vAlign w:val="center"/>
          </w:tcPr>
          <w:p w14:paraId="6FD39F9E" w14:textId="77777777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5196E421" w14:textId="50CF5278" w:rsidR="002F511B" w:rsidRDefault="002F511B" w:rsidP="002F511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Use trig </w:t>
            </w:r>
            <w:r w:rsidR="00E11C34">
              <w:rPr>
                <w:rFonts w:eastAsia="Arial Unicode MS" w:cstheme="minorHAnsi"/>
                <w:bCs/>
              </w:rPr>
              <w:t>t</w:t>
            </w:r>
            <w:r>
              <w:rPr>
                <w:rFonts w:eastAsia="Arial Unicode MS" w:cstheme="minorHAnsi"/>
                <w:bCs/>
              </w:rPr>
              <w:t>o break down vectors into x-axis and y-axis components.</w:t>
            </w:r>
          </w:p>
          <w:p w14:paraId="5D452208" w14:textId="77777777" w:rsidR="003F071D" w:rsidRPr="003F071D" w:rsidRDefault="003F071D" w:rsidP="002E0501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  <w:p w14:paraId="2BE58350" w14:textId="32AACB47" w:rsidR="002E0501" w:rsidRPr="002E0501" w:rsidRDefault="00000000" w:rsidP="002E0501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=r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eastAsia="Arial Unicode MS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eastAsia="Arial Unicode MS" w:hAnsi="Cambria Math" w:cstheme="minorHAnsi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=r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Arial Unicode MS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5F623267" w14:textId="2CB83A8C" w:rsidR="002F511B" w:rsidRPr="002E0501" w:rsidRDefault="00000000" w:rsidP="002F511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</m:oMath>
            </m:oMathPara>
          </w:p>
          <w:p w14:paraId="43D5DC41" w14:textId="77777777" w:rsidR="002F511B" w:rsidRPr="00F16F71" w:rsidRDefault="002F511B" w:rsidP="002F511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C=</m:t>
                </m:r>
                <m:rad>
                  <m:radPr>
                    <m:deg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Arial Unicode MS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  <w:p w14:paraId="249F5EEB" w14:textId="1646CD3C" w:rsidR="002F511B" w:rsidRPr="00F16F71" w:rsidRDefault="002F511B" w:rsidP="002E0501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y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x</m:t>
                            </m:r>
                          </m:sub>
                        </m:sSub>
                      </m:den>
                    </m:f>
                  </m:e>
                </m:func>
              </m:oMath>
            </m:oMathPara>
          </w:p>
        </w:tc>
        <w:tc>
          <w:tcPr>
            <w:tcW w:w="3577" w:type="dxa"/>
            <w:gridSpan w:val="2"/>
            <w:vAlign w:val="center"/>
          </w:tcPr>
          <w:p w14:paraId="11093437" w14:textId="77777777" w:rsidR="002F511B" w:rsidRPr="00B41807" w:rsidRDefault="002F511B" w:rsidP="002F511B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27E09A07" wp14:editId="6E81C6B2">
                  <wp:extent cx="2320290" cy="1395095"/>
                  <wp:effectExtent l="0" t="0" r="3810" b="0"/>
                  <wp:docPr id="1886908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0815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11B" w:rsidRPr="00B41807" w14:paraId="5F83067B" w14:textId="77777777" w:rsidTr="009C71B6">
        <w:trPr>
          <w:cantSplit/>
        </w:trPr>
        <w:tc>
          <w:tcPr>
            <w:tcW w:w="2430" w:type="dxa"/>
            <w:vAlign w:val="center"/>
          </w:tcPr>
          <w:p w14:paraId="745D25A0" w14:textId="1AB7201E" w:rsidR="002F511B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Electric Field Line Rules</w:t>
            </w:r>
          </w:p>
        </w:tc>
        <w:tc>
          <w:tcPr>
            <w:tcW w:w="6907" w:type="dxa"/>
            <w:gridSpan w:val="3"/>
            <w:vAlign w:val="center"/>
          </w:tcPr>
          <w:p w14:paraId="021805A1" w14:textId="77777777" w:rsidR="002F511B" w:rsidRDefault="002F511B" w:rsidP="002F511B">
            <w:pPr>
              <w:pStyle w:val="NoSpacing"/>
              <w:numPr>
                <w:ilvl w:val="0"/>
                <w:numId w:val="69"/>
              </w:numPr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Electric field lines point directly towards negative charges and directly away from positive charges.</w:t>
            </w:r>
          </w:p>
          <w:p w14:paraId="6E9CA530" w14:textId="77777777" w:rsidR="002F511B" w:rsidRDefault="002F511B" w:rsidP="002F511B">
            <w:pPr>
              <w:pStyle w:val="NoSpacing"/>
              <w:numPr>
                <w:ilvl w:val="0"/>
                <w:numId w:val="69"/>
              </w:numPr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number of lines going into or out of a particle are proportional to the charge on the particle.</w:t>
            </w:r>
          </w:p>
          <w:p w14:paraId="3FE00D68" w14:textId="77777777" w:rsidR="002F511B" w:rsidRPr="00A7290E" w:rsidRDefault="002F511B" w:rsidP="002F511B">
            <w:pPr>
              <w:pStyle w:val="NoSpacing"/>
              <w:numPr>
                <w:ilvl w:val="0"/>
                <w:numId w:val="69"/>
              </w:numPr>
              <w:spacing w:after="20"/>
              <w:rPr>
                <w:rFonts w:cstheme="minorHAnsi"/>
                <w:noProof/>
              </w:rPr>
            </w:pPr>
            <w:r>
              <w:rPr>
                <w:rFonts w:eastAsia="Arial Unicode MS" w:cstheme="minorHAnsi"/>
                <w:bCs/>
              </w:rPr>
              <w:t>Electric field lines cannot cross.</w:t>
            </w:r>
          </w:p>
          <w:p w14:paraId="2F25FDB6" w14:textId="46B1971B" w:rsidR="002F511B" w:rsidRPr="00515A95" w:rsidRDefault="002F511B" w:rsidP="002F511B">
            <w:pPr>
              <w:pStyle w:val="NoSpacing"/>
              <w:numPr>
                <w:ilvl w:val="0"/>
                <w:numId w:val="69"/>
              </w:numPr>
              <w:spacing w:after="20"/>
              <w:rPr>
                <w:rFonts w:cstheme="minorHAnsi"/>
                <w:noProof/>
              </w:rPr>
            </w:pPr>
            <w:r>
              <w:rPr>
                <w:rFonts w:eastAsia="Arial Unicode MS" w:cstheme="minorHAnsi"/>
                <w:bCs/>
              </w:rPr>
              <w:t>The lines show you the direction a positive charge will accelerate, and the closeness of the lines in the charge’s vicinity is proportional to the magnitude of the force.</w:t>
            </w:r>
          </w:p>
        </w:tc>
      </w:tr>
      <w:tr w:rsidR="002F511B" w:rsidRPr="00B41807" w14:paraId="7FEA8E1E" w14:textId="77777777" w:rsidTr="009C71B6">
        <w:trPr>
          <w:cantSplit/>
        </w:trPr>
        <w:tc>
          <w:tcPr>
            <w:tcW w:w="2430" w:type="dxa"/>
            <w:vAlign w:val="center"/>
          </w:tcPr>
          <w:p w14:paraId="5674551E" w14:textId="1CA1B9D8" w:rsidR="002F511B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 1 Example</w:t>
            </w:r>
          </w:p>
        </w:tc>
        <w:tc>
          <w:tcPr>
            <w:tcW w:w="6907" w:type="dxa"/>
            <w:gridSpan w:val="3"/>
            <w:vAlign w:val="center"/>
          </w:tcPr>
          <w:p w14:paraId="3532FB97" w14:textId="2D15F938" w:rsidR="002F511B" w:rsidRDefault="002F511B" w:rsidP="002F511B">
            <w:pPr>
              <w:pStyle w:val="NoSpacing"/>
              <w:jc w:val="center"/>
              <w:rPr>
                <w:noProof/>
              </w:rPr>
            </w:pPr>
            <w:r w:rsidRPr="006A3077">
              <w:rPr>
                <w:noProof/>
              </w:rPr>
              <w:drawing>
                <wp:inline distT="0" distB="0" distL="0" distR="0" wp14:anchorId="3F06B62E" wp14:editId="4C3D5958">
                  <wp:extent cx="3187392" cy="1495425"/>
                  <wp:effectExtent l="0" t="0" r="0" b="0"/>
                  <wp:docPr id="1574502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0252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72" cy="150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11B" w:rsidRPr="00B41807" w14:paraId="542945BD" w14:textId="77777777" w:rsidTr="009C71B6">
        <w:trPr>
          <w:cantSplit/>
        </w:trPr>
        <w:tc>
          <w:tcPr>
            <w:tcW w:w="2430" w:type="dxa"/>
            <w:vAlign w:val="center"/>
          </w:tcPr>
          <w:p w14:paraId="081D38A6" w14:textId="57F2CEC2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 2 Example</w:t>
            </w:r>
          </w:p>
        </w:tc>
        <w:tc>
          <w:tcPr>
            <w:tcW w:w="4590" w:type="dxa"/>
            <w:gridSpan w:val="2"/>
            <w:vAlign w:val="center"/>
          </w:tcPr>
          <w:p w14:paraId="0D8986AA" w14:textId="34EABF62" w:rsidR="002F511B" w:rsidRPr="00B41807" w:rsidRDefault="002F511B" w:rsidP="002F511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2CBCEE8A" wp14:editId="67F4CE51">
                  <wp:extent cx="2647950" cy="1665998"/>
                  <wp:effectExtent l="0" t="0" r="0" b="0"/>
                  <wp:docPr id="1687757" name="Picture 10" descr="Electric Field Lines: Definition, Properties, and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lectric Field Lines: Definition, Properties, and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20" cy="16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vAlign w:val="center"/>
          </w:tcPr>
          <w:p w14:paraId="46AF7506" w14:textId="08575366" w:rsidR="002F511B" w:rsidRPr="00B41807" w:rsidRDefault="002F511B" w:rsidP="002F511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92716DF" wp14:editId="0BA51FF0">
                  <wp:extent cx="1348105" cy="1348842"/>
                  <wp:effectExtent l="0" t="0" r="4445" b="3810"/>
                  <wp:docPr id="779347975" name="Picture 2" descr="Electric field lines of two charges – TikZ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ctric field lines of two charges – TikZ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03" cy="137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11B" w:rsidRPr="00B41807" w14:paraId="3DAEBD5C" w14:textId="77777777" w:rsidTr="009C71B6">
        <w:trPr>
          <w:cantSplit/>
        </w:trPr>
        <w:tc>
          <w:tcPr>
            <w:tcW w:w="2430" w:type="dxa"/>
            <w:vAlign w:val="center"/>
          </w:tcPr>
          <w:p w14:paraId="0B57B350" w14:textId="3FE06636" w:rsidR="002F511B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 3 Example</w:t>
            </w:r>
          </w:p>
        </w:tc>
        <w:tc>
          <w:tcPr>
            <w:tcW w:w="6907" w:type="dxa"/>
            <w:gridSpan w:val="3"/>
            <w:vAlign w:val="center"/>
          </w:tcPr>
          <w:p w14:paraId="5432D8A9" w14:textId="0ED48EAA" w:rsidR="002F511B" w:rsidRDefault="002F511B" w:rsidP="002F511B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0FE70" wp14:editId="68997270">
                  <wp:extent cx="2171700" cy="1628775"/>
                  <wp:effectExtent l="0" t="0" r="0" b="9525"/>
                  <wp:docPr id="2057178715" name="Picture 1" descr="electrostatics - Why is the concept of electric field lines needed to  understand electric fields? - Physics Stack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ostatics - Why is the concept of electric field lines needed to  understand electric fields? - Physics Stack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48" cy="163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11B" w:rsidRPr="00B41807" w14:paraId="2BE06707" w14:textId="77777777" w:rsidTr="009C71B6">
        <w:trPr>
          <w:cantSplit/>
        </w:trPr>
        <w:tc>
          <w:tcPr>
            <w:tcW w:w="2430" w:type="dxa"/>
            <w:vAlign w:val="center"/>
          </w:tcPr>
          <w:p w14:paraId="4E654657" w14:textId="6BFA9342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 4 Example</w:t>
            </w:r>
          </w:p>
        </w:tc>
        <w:tc>
          <w:tcPr>
            <w:tcW w:w="3330" w:type="dxa"/>
            <w:vAlign w:val="center"/>
          </w:tcPr>
          <w:p w14:paraId="4FB821B0" w14:textId="2940D1C8" w:rsidR="002F511B" w:rsidRPr="00B41807" w:rsidRDefault="002F511B" w:rsidP="002F511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E2ABBBB" wp14:editId="18995DEE">
                  <wp:extent cx="2063115" cy="1296035"/>
                  <wp:effectExtent l="0" t="0" r="0" b="0"/>
                  <wp:docPr id="12493721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  <w:gridSpan w:val="2"/>
            <w:vAlign w:val="center"/>
          </w:tcPr>
          <w:p w14:paraId="58AE2579" w14:textId="5C47F818" w:rsidR="002F511B" w:rsidRPr="00B41807" w:rsidRDefault="002F511B" w:rsidP="002F511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AB1BDED" wp14:editId="2315DBAE">
                  <wp:extent cx="2063115" cy="1293495"/>
                  <wp:effectExtent l="0" t="0" r="0" b="1905"/>
                  <wp:docPr id="6002655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11B" w:rsidRPr="00B41807" w14:paraId="5F726DE8" w14:textId="77777777" w:rsidTr="009C71B6">
        <w:trPr>
          <w:cantSplit/>
        </w:trPr>
        <w:tc>
          <w:tcPr>
            <w:tcW w:w="2430" w:type="dxa"/>
            <w:vAlign w:val="center"/>
          </w:tcPr>
          <w:p w14:paraId="5ADD49BD" w14:textId="351118A4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Conductor</w:t>
            </w:r>
          </w:p>
        </w:tc>
        <w:tc>
          <w:tcPr>
            <w:tcW w:w="6907" w:type="dxa"/>
            <w:gridSpan w:val="3"/>
            <w:vAlign w:val="center"/>
          </w:tcPr>
          <w:p w14:paraId="44BE9BF9" w14:textId="0D541231" w:rsidR="002F511B" w:rsidRPr="00B41807" w:rsidRDefault="002F511B" w:rsidP="002F511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substance in which electrons flow freely from particle to particle.</w:t>
            </w:r>
          </w:p>
        </w:tc>
      </w:tr>
      <w:tr w:rsidR="002F511B" w:rsidRPr="00B41807" w14:paraId="1B9709A9" w14:textId="77777777" w:rsidTr="009C71B6">
        <w:trPr>
          <w:cantSplit/>
        </w:trPr>
        <w:tc>
          <w:tcPr>
            <w:tcW w:w="2430" w:type="dxa"/>
            <w:vAlign w:val="center"/>
          </w:tcPr>
          <w:p w14:paraId="43EF3DF0" w14:textId="6BEB16E1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Insulator</w:t>
            </w:r>
          </w:p>
        </w:tc>
        <w:tc>
          <w:tcPr>
            <w:tcW w:w="6907" w:type="dxa"/>
            <w:gridSpan w:val="3"/>
            <w:vAlign w:val="center"/>
          </w:tcPr>
          <w:p w14:paraId="36815B44" w14:textId="78D9B439" w:rsidR="002F511B" w:rsidRPr="00B41807" w:rsidRDefault="002F511B" w:rsidP="002F511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substance in which electrons do </w:t>
            </w:r>
            <w:r w:rsidRPr="009376D5">
              <w:rPr>
                <w:rFonts w:cstheme="minorHAnsi"/>
                <w:u w:val="single"/>
              </w:rPr>
              <w:t>not</w:t>
            </w:r>
            <w:r>
              <w:rPr>
                <w:rFonts w:cstheme="minorHAnsi"/>
              </w:rPr>
              <w:t xml:space="preserve"> flow freely from particle to particle.</w:t>
            </w:r>
          </w:p>
        </w:tc>
      </w:tr>
      <w:tr w:rsidR="002F511B" w:rsidRPr="00B41807" w14:paraId="73A4BBF3" w14:textId="77777777" w:rsidTr="009C71B6">
        <w:trPr>
          <w:cantSplit/>
        </w:trPr>
        <w:tc>
          <w:tcPr>
            <w:tcW w:w="2430" w:type="dxa"/>
            <w:vAlign w:val="center"/>
          </w:tcPr>
          <w:p w14:paraId="0C5A5697" w14:textId="77777777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07" w:type="dxa"/>
            <w:gridSpan w:val="3"/>
            <w:vAlign w:val="center"/>
          </w:tcPr>
          <w:p w14:paraId="4273E854" w14:textId="2BE8F925" w:rsidR="002F511B" w:rsidRPr="00B41807" w:rsidRDefault="002F511B" w:rsidP="002F511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3AAC0BB" wp14:editId="68B099ED">
                  <wp:extent cx="4263390" cy="519430"/>
                  <wp:effectExtent l="0" t="0" r="3810" b="0"/>
                  <wp:docPr id="1659028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2829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11B" w:rsidRPr="00B41807" w14:paraId="35E6289E" w14:textId="77777777" w:rsidTr="009C71B6">
        <w:trPr>
          <w:cantSplit/>
        </w:trPr>
        <w:tc>
          <w:tcPr>
            <w:tcW w:w="2430" w:type="dxa"/>
            <w:vAlign w:val="center"/>
          </w:tcPr>
          <w:p w14:paraId="11CB51FD" w14:textId="0062085C" w:rsidR="002F511B" w:rsidRPr="00B41807" w:rsidRDefault="002F511B" w:rsidP="002F51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Electric Field Strength</w:t>
            </w:r>
          </w:p>
        </w:tc>
        <w:tc>
          <w:tcPr>
            <w:tcW w:w="3330" w:type="dxa"/>
            <w:vAlign w:val="center"/>
          </w:tcPr>
          <w:p w14:paraId="4015225D" w14:textId="4BE77289" w:rsidR="002F511B" w:rsidRPr="00B41807" w:rsidRDefault="002F511B" w:rsidP="002F511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F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E</m:t>
                </m:r>
                <m:r>
                  <w:rPr>
                    <w:rFonts w:ascii="Cambria Math" w:eastAsia="Times New Roman" w:hAnsi="Cambria Math" w:cstheme="minorHAnsi"/>
                  </w:rPr>
                  <m:t>q</m:t>
                </m:r>
              </m:oMath>
            </m:oMathPara>
          </w:p>
        </w:tc>
        <w:tc>
          <w:tcPr>
            <w:tcW w:w="3577" w:type="dxa"/>
            <w:gridSpan w:val="2"/>
            <w:vAlign w:val="center"/>
          </w:tcPr>
          <w:p w14:paraId="05D42042" w14:textId="067166C8" w:rsidR="002F511B" w:rsidRPr="00B41807" w:rsidRDefault="002F511B" w:rsidP="002F511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F</m:t>
                </m:r>
                <m:r>
                  <w:rPr>
                    <w:rFonts w:ascii="Cambria Math" w:eastAsia="Times New Roman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a</m:t>
                </m:r>
              </m:oMath>
            </m:oMathPara>
          </w:p>
        </w:tc>
      </w:tr>
    </w:tbl>
    <w:p w14:paraId="295EBF7B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14: </w:t>
      </w:r>
      <w:r w:rsidR="00C10399" w:rsidRPr="00C10399">
        <w:rPr>
          <w:rFonts w:cstheme="minorHAnsi"/>
          <w:b/>
          <w:sz w:val="28"/>
        </w:rPr>
        <w:t>Electricity Has Potential!</w:t>
      </w:r>
    </w:p>
    <w:p w14:paraId="32E4A28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60"/>
        <w:gridCol w:w="1260"/>
        <w:gridCol w:w="1620"/>
        <w:gridCol w:w="630"/>
        <w:gridCol w:w="577"/>
        <w:gridCol w:w="413"/>
        <w:gridCol w:w="1777"/>
      </w:tblGrid>
      <w:tr w:rsidR="00811A9A" w:rsidRPr="00B41807" w14:paraId="56624CD1" w14:textId="77777777" w:rsidTr="002D4C92">
        <w:trPr>
          <w:cantSplit/>
        </w:trPr>
        <w:tc>
          <w:tcPr>
            <w:tcW w:w="3060" w:type="dxa"/>
            <w:shd w:val="clear" w:color="auto" w:fill="E36C0A" w:themeFill="accent6" w:themeFillShade="BF"/>
            <w:vAlign w:val="center"/>
          </w:tcPr>
          <w:p w14:paraId="083C14E0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277" w:type="dxa"/>
            <w:gridSpan w:val="6"/>
            <w:shd w:val="clear" w:color="auto" w:fill="E36C0A" w:themeFill="accent6" w:themeFillShade="BF"/>
            <w:vAlign w:val="center"/>
          </w:tcPr>
          <w:p w14:paraId="1651ACE3" w14:textId="528CE891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F56E13" w:rsidRPr="00B41807" w14:paraId="46BD8048" w14:textId="77777777" w:rsidTr="002D4C92">
        <w:trPr>
          <w:cantSplit/>
        </w:trPr>
        <w:tc>
          <w:tcPr>
            <w:tcW w:w="3060" w:type="dxa"/>
            <w:vAlign w:val="center"/>
          </w:tcPr>
          <w:p w14:paraId="599D2FB0" w14:textId="3EBF0C37" w:rsidR="00F56E13" w:rsidRPr="00F548A6" w:rsidRDefault="00F56E13" w:rsidP="00F548A6">
            <w:pPr>
              <w:pStyle w:val="NoSpacing"/>
              <w:rPr>
                <w:b/>
                <w:bCs/>
              </w:rPr>
            </w:pPr>
            <w:r w:rsidRPr="00F548A6">
              <w:rPr>
                <w:b/>
                <w:bCs/>
              </w:rPr>
              <w:t xml:space="preserve">Electric </w:t>
            </w:r>
            <w:r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otential</w:t>
            </w:r>
            <w:r w:rsidR="00A617E8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oMath>
            <w:r w:rsidR="00A617E8">
              <w:rPr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7E3B5F21" w14:textId="6122B630" w:rsidR="00F56E13" w:rsidRDefault="00F56E13" w:rsidP="0070217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potential energy of an electric field per unit charge.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F56E13" w:rsidRPr="00B41807" w14:paraId="3AD38982" w14:textId="77777777" w:rsidTr="005353AA">
        <w:trPr>
          <w:cantSplit/>
          <w:trHeight w:val="278"/>
        </w:trPr>
        <w:tc>
          <w:tcPr>
            <w:tcW w:w="3060" w:type="dxa"/>
            <w:vAlign w:val="center"/>
          </w:tcPr>
          <w:p w14:paraId="1ADEB2E3" w14:textId="67F51A52" w:rsidR="00F56E13" w:rsidRDefault="00F56E13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Voltage</w:t>
            </w:r>
            <w:r w:rsidR="005224DE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oMath>
            <w:r w:rsidR="005224DE">
              <w:rPr>
                <w:b/>
                <w:bCs/>
              </w:rPr>
              <w:t>)</w:t>
            </w:r>
          </w:p>
        </w:tc>
        <w:tc>
          <w:tcPr>
            <w:tcW w:w="2880" w:type="dxa"/>
            <w:gridSpan w:val="2"/>
            <w:vAlign w:val="center"/>
          </w:tcPr>
          <w:p w14:paraId="1A8726BB" w14:textId="6740D16F" w:rsidR="00F56E13" w:rsidRPr="00702177" w:rsidRDefault="00F56E13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Volt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 xml:space="preserve">) = Joule/Coulomb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J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den>
                  </m:f>
                </m:e>
              </m:d>
            </m:oMath>
          </w:p>
        </w:tc>
        <w:tc>
          <w:tcPr>
            <w:tcW w:w="3397" w:type="dxa"/>
            <w:gridSpan w:val="4"/>
            <w:vAlign w:val="center"/>
          </w:tcPr>
          <w:p w14:paraId="1322BCBD" w14:textId="593C7B1B" w:rsidR="00710C0D" w:rsidRDefault="00710C0D" w:rsidP="00710C0D">
            <w:pPr>
              <w:pStyle w:val="NoSpacing"/>
              <w:jc w:val="center"/>
              <w:rPr>
                <w:rFonts w:cstheme="minorHAnsi"/>
              </w:rPr>
            </w:pPr>
            <w:r w:rsidRPr="00710C0D">
              <w:rPr>
                <w:rFonts w:cstheme="minorHAnsi"/>
              </w:rPr>
              <w:drawing>
                <wp:inline distT="0" distB="0" distL="0" distR="0" wp14:anchorId="004BAEBA" wp14:editId="22E83563">
                  <wp:extent cx="1383541" cy="1233487"/>
                  <wp:effectExtent l="0" t="0" r="7620" b="5080"/>
                  <wp:docPr id="1268360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36009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34" cy="123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16383" w14:textId="2EB5E519" w:rsidR="00F56E13" w:rsidRDefault="00F56E13" w:rsidP="006D72D8">
            <w:pPr>
              <w:pStyle w:val="NoSpacing"/>
              <w:rPr>
                <w:rFonts w:ascii="Calibri" w:eastAsia="SimSun" w:hAnsi="Calibri" w:cs="Arial"/>
              </w:rPr>
            </w:pPr>
            <w:r>
              <w:rPr>
                <w:rFonts w:cstheme="minorHAnsi"/>
              </w:rPr>
              <w:t>Alessandro Volta, Italian physicist</w:t>
            </w:r>
          </w:p>
        </w:tc>
      </w:tr>
      <w:tr w:rsidR="005E08B2" w:rsidRPr="00B41807" w14:paraId="51631E5C" w14:textId="77777777" w:rsidTr="005353AA">
        <w:trPr>
          <w:cantSplit/>
          <w:trHeight w:val="278"/>
        </w:trPr>
        <w:tc>
          <w:tcPr>
            <w:tcW w:w="3060" w:type="dxa"/>
            <w:vAlign w:val="center"/>
          </w:tcPr>
          <w:p w14:paraId="12EDD4AD" w14:textId="0257C8A9" w:rsidR="005E08B2" w:rsidRDefault="00E0153C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Stationary Point Charge Voltage</w:t>
            </w:r>
          </w:p>
        </w:tc>
        <w:tc>
          <w:tcPr>
            <w:tcW w:w="2880" w:type="dxa"/>
            <w:gridSpan w:val="2"/>
            <w:vAlign w:val="center"/>
          </w:tcPr>
          <w:p w14:paraId="65A7E093" w14:textId="43BC1D1E" w:rsidR="000B599F" w:rsidRPr="00F56E13" w:rsidRDefault="005E08B2" w:rsidP="006D72D8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V=k</m:t>
                </m:r>
                <m:f>
                  <m:f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Arial"/>
                      </w:rPr>
                      <m:t>Q</m:t>
                    </m:r>
                  </m:num>
                  <m:den>
                    <m:r>
                      <w:rPr>
                        <w:rFonts w:ascii="Cambria Math" w:eastAsia="SimSun" w:hAnsi="Cambria Math" w:cs="Arial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397" w:type="dxa"/>
            <w:gridSpan w:val="4"/>
            <w:vAlign w:val="center"/>
          </w:tcPr>
          <w:p w14:paraId="49049F61" w14:textId="0A011FF7" w:rsidR="005E08B2" w:rsidRDefault="00E0153C" w:rsidP="005E08B2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</m:t>
                </m:r>
                <m:r>
                  <w:rPr>
                    <w:rFonts w:ascii="Cambria Math" w:eastAsia="Times New Roman" w:hAnsi="Cambria Math" w:cstheme="minorHAnsi"/>
                  </w:rPr>
                  <m:t>≈</m:t>
                </m:r>
                <m:r>
                  <w:rPr>
                    <w:rFonts w:ascii="Cambria Math" w:hAnsi="Cambria Math" w:cstheme="minorHAnsi"/>
                  </w:rPr>
                  <m:t>8.99×1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N·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C2975" w:rsidRPr="00B41807" w14:paraId="244D909B" w14:textId="77777777" w:rsidTr="002D4C92">
        <w:trPr>
          <w:cantSplit/>
          <w:trHeight w:val="278"/>
        </w:trPr>
        <w:tc>
          <w:tcPr>
            <w:tcW w:w="3060" w:type="dxa"/>
            <w:vAlign w:val="center"/>
          </w:tcPr>
          <w:p w14:paraId="34AF11F5" w14:textId="1DF77CC0" w:rsidR="00EC2975" w:rsidRDefault="00EC2975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Potential Energy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PE</m:t>
              </m:r>
            </m:oMath>
            <w:r>
              <w:rPr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1A99807C" w14:textId="77777777" w:rsidR="00EC2975" w:rsidRPr="00EC0B77" w:rsidRDefault="00EC2975" w:rsidP="006D72D8">
            <w:pPr>
              <w:pStyle w:val="NoSpacing"/>
            </w:pPr>
            <m:oMathPara>
              <m:oMath>
                <m:r>
                  <w:rPr>
                    <w:rFonts w:ascii="Cambria Math" w:hAnsi="Cambria Math" w:cstheme="minorHAnsi"/>
                  </w:rPr>
                  <m:t>PE=q∙V</m:t>
                </m:r>
              </m:oMath>
            </m:oMathPara>
          </w:p>
          <w:p w14:paraId="0DE2DC28" w14:textId="77777777" w:rsidR="00EC0B77" w:rsidRPr="00690781" w:rsidRDefault="00EC0B77" w:rsidP="00EC0B77">
            <w:pPr>
              <w:pStyle w:val="NoSpacing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w:rPr>
                    <w:rFonts w:ascii="Cambria Math" w:hAnsi="Cambria Math"/>
                  </w:rPr>
                  <m:t>PE=q∙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  <w:p w14:paraId="3B50C2CA" w14:textId="5324AC78" w:rsidR="00EC0B77" w:rsidRPr="00EC2975" w:rsidRDefault="00EC0B77" w:rsidP="00EC0B77">
            <w:pPr>
              <w:pStyle w:val="NoSpacing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w:rPr>
                    <w:rFonts w:ascii="Cambria Math" w:hAnsi="Cambria Math" w:cstheme="minorHAnsi"/>
                  </w:rPr>
                  <m:t>PE=P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-P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=KE=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176337" w:rsidRPr="00B41807" w14:paraId="2FA97CB0" w14:textId="77777777" w:rsidTr="002D4C92">
        <w:trPr>
          <w:cantSplit/>
          <w:trHeight w:val="278"/>
        </w:trPr>
        <w:tc>
          <w:tcPr>
            <w:tcW w:w="3060" w:type="dxa"/>
            <w:vMerge w:val="restart"/>
            <w:vAlign w:val="center"/>
          </w:tcPr>
          <w:p w14:paraId="63D4F0BA" w14:textId="167AEE2A" w:rsidR="00176337" w:rsidRDefault="00176337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Potential </w:t>
            </w:r>
            <w:r>
              <w:rPr>
                <w:b/>
                <w:bCs/>
              </w:rPr>
              <w:t>Difference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ΔV</m:t>
              </m:r>
            </m:oMath>
            <w:r>
              <w:rPr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7B24038F" w14:textId="395ACF84" w:rsidR="000A6654" w:rsidRPr="00EB212B" w:rsidRDefault="00176337" w:rsidP="006D72D8">
            <w:pPr>
              <w:pStyle w:val="NoSpacing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Arial"/>
              </w:rPr>
              <w:t>How much the potential changes between two positions in an electric field.</w:t>
            </w:r>
            <w:r w:rsidR="00B011C3"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 w:rsidR="00B011C3">
              <w:rPr>
                <w:rFonts w:cstheme="minorHAnsi"/>
              </w:rPr>
              <w:t>)</w:t>
            </w:r>
          </w:p>
        </w:tc>
      </w:tr>
      <w:tr w:rsidR="00176337" w:rsidRPr="00B41807" w14:paraId="563039CD" w14:textId="77777777" w:rsidTr="002D4C92">
        <w:trPr>
          <w:cantSplit/>
          <w:trHeight w:val="278"/>
        </w:trPr>
        <w:tc>
          <w:tcPr>
            <w:tcW w:w="3060" w:type="dxa"/>
            <w:vMerge/>
            <w:vAlign w:val="center"/>
          </w:tcPr>
          <w:p w14:paraId="196D3D11" w14:textId="435CDC7F" w:rsidR="00176337" w:rsidRPr="00F548A6" w:rsidRDefault="00176337" w:rsidP="00F548A6">
            <w:pPr>
              <w:pStyle w:val="NoSpacing"/>
              <w:rPr>
                <w:b/>
                <w:bCs/>
              </w:rPr>
            </w:pPr>
          </w:p>
        </w:tc>
        <w:tc>
          <w:tcPr>
            <w:tcW w:w="6277" w:type="dxa"/>
            <w:gridSpan w:val="6"/>
            <w:vAlign w:val="center"/>
          </w:tcPr>
          <w:p w14:paraId="0ECC7EFC" w14:textId="0455A784" w:rsidR="00176337" w:rsidRPr="00B41807" w:rsidRDefault="00EC0B77" w:rsidP="006D72D8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</m:oMath>
            </m:oMathPara>
          </w:p>
        </w:tc>
      </w:tr>
      <w:tr w:rsidR="00186ED8" w:rsidRPr="00B41807" w14:paraId="0CBC1E10" w14:textId="77777777" w:rsidTr="002D4C92">
        <w:trPr>
          <w:cantSplit/>
          <w:trHeight w:val="278"/>
        </w:trPr>
        <w:tc>
          <w:tcPr>
            <w:tcW w:w="3060" w:type="dxa"/>
            <w:vMerge w:val="restart"/>
            <w:vAlign w:val="center"/>
          </w:tcPr>
          <w:p w14:paraId="509DFBF5" w14:textId="18942ACB" w:rsidR="00186ED8" w:rsidRPr="00F548A6" w:rsidRDefault="00186ED8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Electron </w:t>
            </w:r>
            <w:r>
              <w:rPr>
                <w:b/>
                <w:bCs/>
              </w:rPr>
              <w:t>V</w:t>
            </w:r>
            <w:r w:rsidRPr="00F548A6">
              <w:rPr>
                <w:b/>
                <w:bCs/>
              </w:rPr>
              <w:t>olt</w:t>
            </w:r>
            <w:r>
              <w:rPr>
                <w:b/>
                <w:bCs/>
              </w:rPr>
              <w:t xml:space="preserve"> </w:t>
            </w:r>
            <w:r w:rsidRPr="005224DE">
              <w:rPr>
                <w:rFonts w:cstheme="minorHAnsi"/>
                <w:b/>
                <w:bCs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eV</m:t>
              </m:r>
            </m:oMath>
            <w:r w:rsidRPr="005224DE">
              <w:rPr>
                <w:rFonts w:cstheme="minorHAnsi"/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57D7CC0E" w14:textId="129898C7" w:rsidR="00186ED8" w:rsidRPr="00B41807" w:rsidRDefault="00186ED8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kinetic energy an electron gains after moving through a potential difference of 1 volt.</w:t>
            </w:r>
          </w:p>
        </w:tc>
      </w:tr>
      <w:tr w:rsidR="00186ED8" w:rsidRPr="00B41807" w14:paraId="56FEB66F" w14:textId="77777777" w:rsidTr="002D4C92">
        <w:trPr>
          <w:cantSplit/>
          <w:trHeight w:val="278"/>
        </w:trPr>
        <w:tc>
          <w:tcPr>
            <w:tcW w:w="3060" w:type="dxa"/>
            <w:vMerge/>
            <w:vAlign w:val="center"/>
          </w:tcPr>
          <w:p w14:paraId="16435660" w14:textId="77777777" w:rsidR="00186ED8" w:rsidRPr="00F548A6" w:rsidRDefault="00186ED8" w:rsidP="00F548A6">
            <w:pPr>
              <w:pStyle w:val="NoSpacing"/>
              <w:rPr>
                <w:b/>
                <w:bCs/>
              </w:rPr>
            </w:pPr>
          </w:p>
        </w:tc>
        <w:tc>
          <w:tcPr>
            <w:tcW w:w="6277" w:type="dxa"/>
            <w:gridSpan w:val="6"/>
            <w:vAlign w:val="center"/>
          </w:tcPr>
          <w:p w14:paraId="30556489" w14:textId="7EAE8438" w:rsidR="00186ED8" w:rsidRDefault="00186ED8" w:rsidP="006D72D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 eV=1.602×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-19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J</m:t>
                </m:r>
              </m:oMath>
            </m:oMathPara>
          </w:p>
        </w:tc>
      </w:tr>
      <w:tr w:rsidR="00EB5F34" w:rsidRPr="00B41807" w14:paraId="0510F731" w14:textId="77777777" w:rsidTr="00EB5F34">
        <w:trPr>
          <w:cantSplit/>
          <w:trHeight w:val="64"/>
        </w:trPr>
        <w:tc>
          <w:tcPr>
            <w:tcW w:w="3060" w:type="dxa"/>
            <w:vMerge w:val="restart"/>
            <w:vAlign w:val="center"/>
          </w:tcPr>
          <w:p w14:paraId="27DA11A6" w14:textId="77777777" w:rsidR="00EB5F34" w:rsidRPr="00F548A6" w:rsidRDefault="00EB5F34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Capacitor</w:t>
            </w:r>
          </w:p>
        </w:tc>
        <w:tc>
          <w:tcPr>
            <w:tcW w:w="4500" w:type="dxa"/>
            <w:gridSpan w:val="5"/>
            <w:vAlign w:val="center"/>
          </w:tcPr>
          <w:p w14:paraId="6CBB1FF8" w14:textId="77777777" w:rsidR="00EB5F34" w:rsidRPr="00B41807" w:rsidRDefault="00EB5F34" w:rsidP="00E8567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device that stores electric charge, consisting of two conductors separated by an insulator.</w:t>
            </w:r>
          </w:p>
        </w:tc>
        <w:tc>
          <w:tcPr>
            <w:tcW w:w="1777" w:type="dxa"/>
            <w:vAlign w:val="center"/>
          </w:tcPr>
          <w:p w14:paraId="73E3CBDE" w14:textId="2D49817E" w:rsidR="00EB5F34" w:rsidRPr="00B41807" w:rsidRDefault="00EB5F34" w:rsidP="00EB5F34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77F99696" wp14:editId="11662C05">
                  <wp:extent cx="466725" cy="333853"/>
                  <wp:effectExtent l="0" t="0" r="0" b="9525"/>
                  <wp:docPr id="210502567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30" cy="33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674" w:rsidRPr="00B41807" w14:paraId="75AA80A7" w14:textId="77777777" w:rsidTr="002D4C92">
        <w:trPr>
          <w:cantSplit/>
          <w:trHeight w:val="64"/>
        </w:trPr>
        <w:tc>
          <w:tcPr>
            <w:tcW w:w="3060" w:type="dxa"/>
            <w:vMerge/>
            <w:vAlign w:val="center"/>
          </w:tcPr>
          <w:p w14:paraId="5FD6CD94" w14:textId="77777777" w:rsidR="00E85674" w:rsidRPr="00F548A6" w:rsidRDefault="00E85674" w:rsidP="00F548A6">
            <w:pPr>
              <w:pStyle w:val="NoSpacing"/>
              <w:rPr>
                <w:b/>
                <w:bCs/>
              </w:rPr>
            </w:pPr>
          </w:p>
        </w:tc>
        <w:tc>
          <w:tcPr>
            <w:tcW w:w="6277" w:type="dxa"/>
            <w:gridSpan w:val="6"/>
            <w:vAlign w:val="center"/>
          </w:tcPr>
          <w:p w14:paraId="4E9999B4" w14:textId="12A85964" w:rsidR="00E85674" w:rsidRDefault="00E85674" w:rsidP="00E85674">
            <w:pPr>
              <w:pStyle w:val="NoSpacing"/>
              <w:jc w:val="center"/>
              <w:rPr>
                <w:rFonts w:cstheme="minorHAnsi"/>
              </w:rPr>
            </w:pPr>
            <w:r w:rsidRPr="00E85674">
              <w:rPr>
                <w:rFonts w:cstheme="minorHAnsi"/>
              </w:rPr>
              <w:drawing>
                <wp:inline distT="0" distB="0" distL="0" distR="0" wp14:anchorId="5F7A03C1" wp14:editId="66EEE651">
                  <wp:extent cx="3848735" cy="1849120"/>
                  <wp:effectExtent l="0" t="0" r="0" b="0"/>
                  <wp:docPr id="2240277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27773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6" w:rsidRPr="00B41807" w14:paraId="4E5E8085" w14:textId="77777777" w:rsidTr="002D4C92">
        <w:trPr>
          <w:cantSplit/>
        </w:trPr>
        <w:tc>
          <w:tcPr>
            <w:tcW w:w="3060" w:type="dxa"/>
            <w:vAlign w:val="center"/>
          </w:tcPr>
          <w:p w14:paraId="76E7C9DF" w14:textId="1F26ED14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Capacitance</w:t>
            </w:r>
            <w:r w:rsidR="00FA0D73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oMath>
            <w:r w:rsidR="00FA0D73">
              <w:rPr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35385D42" w14:textId="3C7C928D" w:rsidR="00F548A6" w:rsidRPr="00B41807" w:rsidRDefault="00E161FC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measure of how well a system can store charge</w:t>
            </w:r>
            <w:r w:rsidR="009931A9">
              <w:rPr>
                <w:rFonts w:cstheme="minorHAnsi"/>
              </w:rPr>
              <w:t>.</w:t>
            </w:r>
            <w:r w:rsidR="00B216CF">
              <w:rPr>
                <w:rFonts w:cstheme="minorHAnsi"/>
              </w:rPr>
              <w:t xml:space="preserve"> (Farads</w:t>
            </w:r>
            <w:r w:rsidR="009931A9">
              <w:rPr>
                <w:rFonts w:cstheme="minorHAnsi"/>
              </w:rPr>
              <w:t xml:space="preserve">, 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 w:rsidR="00B216CF">
              <w:rPr>
                <w:rFonts w:cstheme="minorHAnsi"/>
              </w:rPr>
              <w:t>)</w:t>
            </w:r>
          </w:p>
        </w:tc>
      </w:tr>
      <w:tr w:rsidR="00F548A6" w:rsidRPr="00B41807" w14:paraId="0C91D4A7" w14:textId="77777777" w:rsidTr="002D4C92">
        <w:trPr>
          <w:cantSplit/>
        </w:trPr>
        <w:tc>
          <w:tcPr>
            <w:tcW w:w="3060" w:type="dxa"/>
            <w:vAlign w:val="center"/>
          </w:tcPr>
          <w:p w14:paraId="1A755C77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ermittivity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ε</m:t>
              </m:r>
            </m:oMath>
            <w:r w:rsidRPr="00F548A6">
              <w:rPr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2368F528" w14:textId="44E8CAEC" w:rsidR="00F548A6" w:rsidRPr="00B41807" w:rsidRDefault="00480CA3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measure of how well a material resists the formation of an electric field.</w:t>
            </w:r>
          </w:p>
        </w:tc>
      </w:tr>
      <w:tr w:rsidR="00480CA3" w:rsidRPr="00B41807" w14:paraId="5599B80B" w14:textId="77777777" w:rsidTr="002D4C92">
        <w:trPr>
          <w:cantSplit/>
        </w:trPr>
        <w:tc>
          <w:tcPr>
            <w:tcW w:w="3060" w:type="dxa"/>
            <w:vAlign w:val="center"/>
          </w:tcPr>
          <w:p w14:paraId="32597E6A" w14:textId="4C23BA24" w:rsidR="00480CA3" w:rsidRPr="00F548A6" w:rsidRDefault="00480CA3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Permittivity of Free Space</w:t>
            </w:r>
            <w:r w:rsidR="002D4C92">
              <w:rPr>
                <w:b/>
                <w:bCs/>
              </w:rPr>
              <w:t xml:space="preserve"> </w:t>
            </w:r>
            <w:r w:rsidR="002D4C92" w:rsidRPr="00F548A6">
              <w:rPr>
                <w:b/>
                <w:bCs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="002D4C92" w:rsidRPr="00F548A6">
              <w:rPr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4718282C" w14:textId="77777777" w:rsidR="00480CA3" w:rsidRPr="009E6C2B" w:rsidRDefault="00480CA3" w:rsidP="006D72D8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=8.85</m:t>
                </m:r>
                <m:r>
                  <w:rPr>
                    <w:rFonts w:ascii="Cambria Math" w:hAnsi="Cambria Math" w:cstheme="minorHAnsi"/>
                  </w:rPr>
                  <m:t>×</m:t>
                </m:r>
                <m:r>
                  <w:rPr>
                    <w:rFonts w:ascii="Cambria Math" w:hAns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2E53881E" w14:textId="5A58D0E2" w:rsidR="009E6C2B" w:rsidRPr="00480CA3" w:rsidRDefault="009E6C2B" w:rsidP="009E6C2B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The lowest permittivity possible.</w:t>
            </w:r>
          </w:p>
        </w:tc>
      </w:tr>
      <w:tr w:rsidR="00B70663" w:rsidRPr="00B41807" w14:paraId="4A4F7E93" w14:textId="77777777" w:rsidTr="002D4C92">
        <w:trPr>
          <w:cantSplit/>
        </w:trPr>
        <w:tc>
          <w:tcPr>
            <w:tcW w:w="3060" w:type="dxa"/>
            <w:vAlign w:val="center"/>
          </w:tcPr>
          <w:p w14:paraId="49E13D1D" w14:textId="6BA38331" w:rsidR="00B70663" w:rsidRDefault="00B70663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Permittivity of </w:t>
            </w:r>
            <w:r>
              <w:rPr>
                <w:b/>
                <w:bCs/>
              </w:rPr>
              <w:t>Ceramic</w:t>
            </w:r>
            <w:r w:rsidR="00B000B8">
              <w:rPr>
                <w:b/>
                <w:bCs/>
              </w:rPr>
              <w:t xml:space="preserve"> as the Dielectric</w:t>
            </w:r>
          </w:p>
        </w:tc>
        <w:tc>
          <w:tcPr>
            <w:tcW w:w="6277" w:type="dxa"/>
            <w:gridSpan w:val="6"/>
            <w:vAlign w:val="center"/>
          </w:tcPr>
          <w:p w14:paraId="60F24BB6" w14:textId="3B38AD1D" w:rsidR="00B70663" w:rsidRPr="00B70663" w:rsidRDefault="00B70663" w:rsidP="006D72D8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ε=</m:t>
                </m:r>
                <m:r>
                  <w:rPr>
                    <w:rFonts w:ascii="Cambria Math" w:hAnsi="Cambria Math"/>
                  </w:rPr>
                  <m:t>7.08</m:t>
                </m:r>
                <m:r>
                  <w:rPr>
                    <w:rFonts w:ascii="Cambria Math" w:hAnsi="Cambria Math" w:cstheme="minorHAnsi"/>
                  </w:rPr>
                  <m:t>×</m:t>
                </m:r>
                <m:r>
                  <w:rPr>
                    <w:rFonts w:ascii="Cambria Math" w:hAnsi="Cambria Math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8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</w:tc>
      </w:tr>
      <w:tr w:rsidR="00054288" w:rsidRPr="00B41807" w14:paraId="009B219C" w14:textId="77777777" w:rsidTr="005353AA">
        <w:trPr>
          <w:cantSplit/>
        </w:trPr>
        <w:tc>
          <w:tcPr>
            <w:tcW w:w="3060" w:type="dxa"/>
            <w:vMerge w:val="restart"/>
            <w:vAlign w:val="center"/>
          </w:tcPr>
          <w:p w14:paraId="5F93153C" w14:textId="00D2CE6E" w:rsidR="00054288" w:rsidRPr="00F548A6" w:rsidRDefault="00054288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Parallel Plate Capacitor</w:t>
            </w:r>
          </w:p>
        </w:tc>
        <w:tc>
          <w:tcPr>
            <w:tcW w:w="2880" w:type="dxa"/>
            <w:gridSpan w:val="2"/>
            <w:vAlign w:val="center"/>
          </w:tcPr>
          <w:p w14:paraId="4953E749" w14:textId="77777777" w:rsidR="00054288" w:rsidRPr="00B41807" w:rsidRDefault="00054288" w:rsidP="0005428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39EA9A" wp14:editId="0D8E509F">
                  <wp:extent cx="1519237" cy="1215342"/>
                  <wp:effectExtent l="0" t="0" r="5080" b="4445"/>
                  <wp:docPr id="6449761" name="Picture 1" descr="Parallel plate capacitors | Principles of Physics II Class... | Five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allel plate capacitors | Principles of Physics II Class... | Five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52" cy="122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4"/>
            <w:vAlign w:val="center"/>
          </w:tcPr>
          <w:p w14:paraId="28A29782" w14:textId="77777777" w:rsidR="00054288" w:rsidRPr="00B41807" w:rsidRDefault="00054288" w:rsidP="0005428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C8A877F" wp14:editId="6A1F35F3">
                  <wp:extent cx="1948815" cy="1257935"/>
                  <wp:effectExtent l="0" t="0" r="0" b="0"/>
                  <wp:docPr id="1391738162" name="Picture 2" descr="Parallel plate capac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allel plate capac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C1D" w:rsidRPr="00B41807" w14:paraId="138BD0F6" w14:textId="77777777" w:rsidTr="002D4C92">
        <w:trPr>
          <w:cantSplit/>
        </w:trPr>
        <w:tc>
          <w:tcPr>
            <w:tcW w:w="3060" w:type="dxa"/>
            <w:vMerge/>
            <w:vAlign w:val="center"/>
          </w:tcPr>
          <w:p w14:paraId="066802DC" w14:textId="77777777" w:rsidR="00875C1D" w:rsidRDefault="00875C1D" w:rsidP="00F548A6">
            <w:pPr>
              <w:pStyle w:val="NoSpacing"/>
              <w:rPr>
                <w:b/>
                <w:bCs/>
              </w:rPr>
            </w:pPr>
          </w:p>
        </w:tc>
        <w:tc>
          <w:tcPr>
            <w:tcW w:w="6277" w:type="dxa"/>
            <w:gridSpan w:val="6"/>
            <w:vAlign w:val="center"/>
          </w:tcPr>
          <w:p w14:paraId="5F4274E8" w14:textId="1E911B47" w:rsidR="00875C1D" w:rsidRPr="00B41807" w:rsidRDefault="00875C1D" w:rsidP="006D72D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ε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</m:den>
                </m:f>
              </m:oMath>
            </m:oMathPara>
          </w:p>
        </w:tc>
      </w:tr>
      <w:tr w:rsidR="007644FD" w:rsidRPr="00B41807" w14:paraId="545DF5AE" w14:textId="77777777" w:rsidTr="002D4C92">
        <w:trPr>
          <w:cantSplit/>
        </w:trPr>
        <w:tc>
          <w:tcPr>
            <w:tcW w:w="3060" w:type="dxa"/>
            <w:vAlign w:val="center"/>
          </w:tcPr>
          <w:p w14:paraId="5197CB55" w14:textId="77777777" w:rsidR="007644FD" w:rsidRPr="00F548A6" w:rsidRDefault="007644FD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Ground (</w:t>
            </w:r>
            <w:r>
              <w:rPr>
                <w:b/>
                <w:bCs/>
              </w:rPr>
              <w:t>E</w:t>
            </w:r>
            <w:r w:rsidRPr="00F548A6">
              <w:rPr>
                <w:b/>
                <w:bCs/>
              </w:rPr>
              <w:t>lectrical)</w:t>
            </w:r>
          </w:p>
        </w:tc>
        <w:tc>
          <w:tcPr>
            <w:tcW w:w="4087" w:type="dxa"/>
            <w:gridSpan w:val="4"/>
            <w:vAlign w:val="center"/>
          </w:tcPr>
          <w:p w14:paraId="100C6DBA" w14:textId="2D5C73D8" w:rsidR="007644FD" w:rsidRPr="00B41807" w:rsidRDefault="007644FD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infinite source of or sink for electrons.</w:t>
            </w:r>
          </w:p>
        </w:tc>
        <w:tc>
          <w:tcPr>
            <w:tcW w:w="2190" w:type="dxa"/>
            <w:gridSpan w:val="2"/>
            <w:vAlign w:val="center"/>
          </w:tcPr>
          <w:p w14:paraId="47604C5A" w14:textId="2958FF50" w:rsidR="007644FD" w:rsidRPr="00B41807" w:rsidRDefault="007644FD" w:rsidP="007644F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FFCBB51" wp14:editId="3A1B6331">
                  <wp:extent cx="294777" cy="442912"/>
                  <wp:effectExtent l="0" t="0" r="0" b="0"/>
                  <wp:docPr id="5173773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17" cy="44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49D" w:rsidRPr="00B41807" w14:paraId="3EEE28CB" w14:textId="77777777" w:rsidTr="00710C0D">
        <w:trPr>
          <w:cantSplit/>
        </w:trPr>
        <w:tc>
          <w:tcPr>
            <w:tcW w:w="3060" w:type="dxa"/>
            <w:vAlign w:val="center"/>
          </w:tcPr>
          <w:p w14:paraId="33A6FE03" w14:textId="2C479852" w:rsidR="0005349D" w:rsidRPr="00F548A6" w:rsidRDefault="0005349D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Conservation</w:t>
            </w:r>
            <w:r w:rsidR="00264F7F">
              <w:rPr>
                <w:b/>
                <w:bCs/>
              </w:rPr>
              <w:t xml:space="preserve"> of Charge</w:t>
            </w:r>
          </w:p>
        </w:tc>
        <w:tc>
          <w:tcPr>
            <w:tcW w:w="3510" w:type="dxa"/>
            <w:gridSpan w:val="3"/>
            <w:vAlign w:val="center"/>
          </w:tcPr>
          <w:p w14:paraId="1B95961B" w14:textId="3E4A7471" w:rsidR="0005349D" w:rsidRDefault="00264F7F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law that states t</w:t>
            </w:r>
            <w:r w:rsidR="0005349D">
              <w:rPr>
                <w:rFonts w:cstheme="minorHAnsi"/>
              </w:rPr>
              <w:t>he total charge of the universe cannot change.</w:t>
            </w:r>
          </w:p>
          <w:p w14:paraId="373169BA" w14:textId="77777777" w:rsidR="0005349D" w:rsidRDefault="0005349D" w:rsidP="006D72D8">
            <w:pPr>
              <w:pStyle w:val="NoSpacing"/>
              <w:rPr>
                <w:rFonts w:cstheme="minorHAnsi"/>
              </w:rPr>
            </w:pPr>
          </w:p>
          <w:p w14:paraId="32C2C249" w14:textId="77777777" w:rsidR="0005349D" w:rsidRDefault="0005349D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e.g., Charge cannot be created or destroyed, just moved around.</w:t>
            </w:r>
          </w:p>
        </w:tc>
        <w:tc>
          <w:tcPr>
            <w:tcW w:w="2767" w:type="dxa"/>
            <w:gridSpan w:val="3"/>
            <w:vAlign w:val="center"/>
          </w:tcPr>
          <w:p w14:paraId="5B38C21A" w14:textId="5803959B" w:rsidR="0005349D" w:rsidRDefault="0005349D" w:rsidP="0005349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FB798A4" wp14:editId="662E660C">
                  <wp:extent cx="1712351" cy="1141763"/>
                  <wp:effectExtent l="0" t="0" r="2540" b="1270"/>
                  <wp:docPr id="1730335554" name="Picture 11" descr="1,600+ Benjamin Franklin Portrait Stock Photos, Pictures &amp;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,600+ Benjamin Franklin Portrait Stock Photos, Pictures &amp;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68" cy="115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B7EDA" w14:textId="7547D77B" w:rsidR="0005349D" w:rsidRPr="00B41807" w:rsidRDefault="0005349D" w:rsidP="0005349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Proposed by Benjamin Franklin</w:t>
            </w:r>
          </w:p>
        </w:tc>
      </w:tr>
      <w:tr w:rsidR="00AE4A50" w:rsidRPr="00B41807" w14:paraId="1AF1EDEF" w14:textId="77777777" w:rsidTr="002D4C92">
        <w:trPr>
          <w:cantSplit/>
        </w:trPr>
        <w:tc>
          <w:tcPr>
            <w:tcW w:w="3060" w:type="dxa"/>
            <w:vAlign w:val="center"/>
          </w:tcPr>
          <w:p w14:paraId="59C790DE" w14:textId="127DDA1A" w:rsidR="00AE4A50" w:rsidRPr="00F548A6" w:rsidRDefault="007469A9" w:rsidP="00F548A6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Charge</w:t>
            </w:r>
            <w:r w:rsidR="008903FB">
              <w:rPr>
                <w:b/>
                <w:bCs/>
              </w:rPr>
              <w:t xml:space="preserve"> </w:t>
            </w:r>
            <w:r w:rsidR="005B7C3A">
              <w:rPr>
                <w:b/>
                <w:bCs/>
              </w:rPr>
              <w:t>in a Capacitor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Q</m:t>
              </m:r>
            </m:oMath>
            <w:r w:rsidR="008903FB">
              <w:rPr>
                <w:b/>
                <w:bCs/>
              </w:rPr>
              <w:t>)</w:t>
            </w:r>
          </w:p>
        </w:tc>
        <w:tc>
          <w:tcPr>
            <w:tcW w:w="6277" w:type="dxa"/>
            <w:gridSpan w:val="6"/>
            <w:vAlign w:val="center"/>
          </w:tcPr>
          <w:p w14:paraId="580D8D48" w14:textId="6186C3B2" w:rsidR="00AE4A50" w:rsidRPr="00B41807" w:rsidRDefault="007469A9" w:rsidP="00B66BB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Q=C∙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</w:tc>
      </w:tr>
      <w:tr w:rsidR="002009E7" w:rsidRPr="00B41807" w14:paraId="1CA38E1D" w14:textId="77777777" w:rsidTr="005353AA">
        <w:trPr>
          <w:cantSplit/>
        </w:trPr>
        <w:tc>
          <w:tcPr>
            <w:tcW w:w="3060" w:type="dxa"/>
            <w:vAlign w:val="center"/>
          </w:tcPr>
          <w:p w14:paraId="519FC50B" w14:textId="7304F24A" w:rsidR="002009E7" w:rsidRPr="00F548A6" w:rsidRDefault="002009E7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Battery Charging a Capacitor</w:t>
            </w:r>
          </w:p>
        </w:tc>
        <w:tc>
          <w:tcPr>
            <w:tcW w:w="2880" w:type="dxa"/>
            <w:gridSpan w:val="2"/>
            <w:vAlign w:val="center"/>
          </w:tcPr>
          <w:p w14:paraId="7E33AD76" w14:textId="74955F90" w:rsidR="002009E7" w:rsidRPr="00B41807" w:rsidRDefault="002009E7" w:rsidP="004B5EC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1800529" wp14:editId="49863BFD">
                  <wp:extent cx="2038151" cy="495905"/>
                  <wp:effectExtent l="9208" t="0" r="0" b="0"/>
                  <wp:docPr id="4766386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04178" cy="53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4"/>
            <w:vAlign w:val="center"/>
          </w:tcPr>
          <w:p w14:paraId="795713E7" w14:textId="3342FEA8" w:rsidR="002009E7" w:rsidRPr="00B41807" w:rsidRDefault="004378C5" w:rsidP="004B5ECE">
            <w:pPr>
              <w:pStyle w:val="NoSpacing"/>
              <w:jc w:val="center"/>
              <w:rPr>
                <w:rFonts w:cstheme="minorHAnsi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A5A19E5" wp14:editId="4182A105">
                  <wp:extent cx="1300163" cy="2061212"/>
                  <wp:effectExtent l="0" t="0" r="0" b="0"/>
                  <wp:docPr id="1800111550" name="Picture 16" descr="4.2: Capacitors and Capacitance - Physics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.2: Capacitors and Capacitance - Physics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67" cy="208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ECE" w:rsidRPr="00B41807" w14:paraId="3E6F7C65" w14:textId="77777777" w:rsidTr="002D4C92">
        <w:trPr>
          <w:cantSplit/>
        </w:trPr>
        <w:tc>
          <w:tcPr>
            <w:tcW w:w="3060" w:type="dxa"/>
            <w:vAlign w:val="center"/>
          </w:tcPr>
          <w:p w14:paraId="0244D929" w14:textId="56806D18" w:rsidR="004B5ECE" w:rsidRPr="00F548A6" w:rsidRDefault="004B5ECE" w:rsidP="00F548A6">
            <w:pPr>
              <w:pStyle w:val="NoSpacing"/>
              <w:rPr>
                <w:b/>
                <w:bCs/>
              </w:rPr>
            </w:pPr>
            <w:r w:rsidRPr="00F548A6">
              <w:rPr>
                <w:b/>
                <w:bCs/>
              </w:rPr>
              <w:t xml:space="preserve">Electric </w:t>
            </w:r>
            <w:r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urrent</w:t>
            </w:r>
          </w:p>
        </w:tc>
        <w:tc>
          <w:tcPr>
            <w:tcW w:w="6277" w:type="dxa"/>
            <w:gridSpan w:val="6"/>
            <w:vAlign w:val="center"/>
          </w:tcPr>
          <w:p w14:paraId="1F022605" w14:textId="77777777" w:rsidR="004B5ECE" w:rsidRDefault="00CF4357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stream of charges flowing through a conductor.</w:t>
            </w:r>
          </w:p>
          <w:p w14:paraId="264BA115" w14:textId="01687367" w:rsidR="00CF4357" w:rsidRPr="00B41807" w:rsidRDefault="00CF4357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Analogy: Water flowing through a hose.</w:t>
            </w:r>
          </w:p>
        </w:tc>
      </w:tr>
      <w:tr w:rsidR="00E85674" w:rsidRPr="00B41807" w14:paraId="4BF80F6E" w14:textId="77777777" w:rsidTr="00E85674">
        <w:trPr>
          <w:cantSplit/>
          <w:trHeight w:val="224"/>
        </w:trPr>
        <w:tc>
          <w:tcPr>
            <w:tcW w:w="3060" w:type="dxa"/>
            <w:vAlign w:val="center"/>
          </w:tcPr>
          <w:p w14:paraId="498FB87D" w14:textId="0FEF5E94" w:rsidR="00E85674" w:rsidRPr="004E724D" w:rsidRDefault="00E85674" w:rsidP="004E724D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Conventional</w:t>
            </w:r>
            <w:r w:rsidRPr="00F548A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urrent</w:t>
            </w:r>
          </w:p>
        </w:tc>
        <w:tc>
          <w:tcPr>
            <w:tcW w:w="6277" w:type="dxa"/>
            <w:gridSpan w:val="6"/>
            <w:vAlign w:val="center"/>
          </w:tcPr>
          <w:p w14:paraId="29A577F7" w14:textId="3F5D99A5" w:rsidR="00E85674" w:rsidRPr="00B41807" w:rsidRDefault="00E85674" w:rsidP="00AD737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Positive charge, as opposed to the actual flow of electrons.</w:t>
            </w:r>
          </w:p>
        </w:tc>
      </w:tr>
      <w:tr w:rsidR="00DF41B0" w:rsidRPr="00B41807" w14:paraId="2649E4E9" w14:textId="77777777" w:rsidTr="002D4C92">
        <w:trPr>
          <w:cantSplit/>
        </w:trPr>
        <w:tc>
          <w:tcPr>
            <w:tcW w:w="3060" w:type="dxa"/>
            <w:vAlign w:val="center"/>
          </w:tcPr>
          <w:p w14:paraId="28960996" w14:textId="06EB355F" w:rsidR="00DF41B0" w:rsidRPr="00B41807" w:rsidRDefault="00DF41B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ircuit</w:t>
            </w:r>
          </w:p>
        </w:tc>
        <w:tc>
          <w:tcPr>
            <w:tcW w:w="6277" w:type="dxa"/>
            <w:gridSpan w:val="6"/>
            <w:vAlign w:val="center"/>
          </w:tcPr>
          <w:p w14:paraId="5B53AA2A" w14:textId="77777777" w:rsidR="00DF41B0" w:rsidRDefault="00DF41B0" w:rsidP="00DF41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conductive path that allows electric current to flow.</w:t>
            </w:r>
          </w:p>
          <w:p w14:paraId="0A66D6C4" w14:textId="3E284CC6" w:rsidR="00F137C2" w:rsidRPr="00B41807" w:rsidRDefault="00F137C2" w:rsidP="00DF41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Analogy: The wire is the water hose.</w:t>
            </w:r>
          </w:p>
        </w:tc>
      </w:tr>
      <w:tr w:rsidR="00FB7E25" w:rsidRPr="00B41807" w14:paraId="4FF3B440" w14:textId="77777777" w:rsidTr="00FB7E25">
        <w:trPr>
          <w:cantSplit/>
        </w:trPr>
        <w:tc>
          <w:tcPr>
            <w:tcW w:w="4320" w:type="dxa"/>
            <w:gridSpan w:val="2"/>
            <w:vAlign w:val="center"/>
          </w:tcPr>
          <w:p w14:paraId="29A4766C" w14:textId="0E0968BF" w:rsidR="00FB7E25" w:rsidRPr="00B41807" w:rsidRDefault="00FB7E25" w:rsidP="00C25E6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8126631" wp14:editId="7AD3912A">
                  <wp:extent cx="2652713" cy="1963038"/>
                  <wp:effectExtent l="0" t="0" r="0" b="0"/>
                  <wp:docPr id="15366987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92" cy="203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gridSpan w:val="5"/>
            <w:vAlign w:val="center"/>
          </w:tcPr>
          <w:p w14:paraId="628CD5D2" w14:textId="4E07DCDE" w:rsidR="00FB7E25" w:rsidRPr="00B41807" w:rsidRDefault="00FB7E25" w:rsidP="00C25E6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EB105FE" wp14:editId="083FB6D8">
                  <wp:extent cx="3186113" cy="1533392"/>
                  <wp:effectExtent l="0" t="0" r="0" b="0"/>
                  <wp:docPr id="808289822" name="Picture 9" descr="Simple Circuit Diagram With Lab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imple Circuit Diagram With Lab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67" cy="153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D6F43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15: </w:t>
      </w:r>
      <w:r w:rsidR="00C10399" w:rsidRPr="00C10399">
        <w:rPr>
          <w:rFonts w:cstheme="minorHAnsi"/>
          <w:b/>
          <w:sz w:val="28"/>
        </w:rPr>
        <w:t>Electric Circuits</w:t>
      </w:r>
    </w:p>
    <w:p w14:paraId="6A42226C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811A9A" w:rsidRPr="00B41807" w14:paraId="254DD40B" w14:textId="77777777" w:rsidTr="00D43D7C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62F7536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7470" w:type="dxa"/>
            <w:gridSpan w:val="2"/>
            <w:shd w:val="clear" w:color="auto" w:fill="E36C0A" w:themeFill="accent6" w:themeFillShade="BF"/>
            <w:vAlign w:val="center"/>
          </w:tcPr>
          <w:p w14:paraId="35EB7755" w14:textId="3F8312EE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D428ED" w:rsidRPr="00B41807" w14:paraId="3D6FCA7B" w14:textId="77777777" w:rsidTr="001060CA">
        <w:trPr>
          <w:cantSplit/>
        </w:trPr>
        <w:tc>
          <w:tcPr>
            <w:tcW w:w="1867" w:type="dxa"/>
            <w:vAlign w:val="center"/>
          </w:tcPr>
          <w:p w14:paraId="35CC6D82" w14:textId="77777777" w:rsidR="00D428ED" w:rsidRPr="00B41807" w:rsidRDefault="007848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</w:rPr>
              <w:t>D</w:t>
            </w:r>
            <w:r w:rsidRPr="00784833">
              <w:rPr>
                <w:rFonts w:cstheme="minorHAnsi"/>
                <w:b/>
                <w:bCs/>
              </w:rPr>
              <w:t xml:space="preserve">rift </w:t>
            </w:r>
            <w:r w:rsidR="00CF7EE4">
              <w:rPr>
                <w:rFonts w:cstheme="minorHAnsi"/>
                <w:b/>
                <w:bCs/>
              </w:rPr>
              <w:t>V</w:t>
            </w:r>
            <w:r w:rsidRPr="00784833">
              <w:rPr>
                <w:rFonts w:cstheme="minorHAnsi"/>
                <w:b/>
                <w:bCs/>
              </w:rPr>
              <w:t>elocity</w:t>
            </w:r>
          </w:p>
        </w:tc>
        <w:tc>
          <w:tcPr>
            <w:tcW w:w="7470" w:type="dxa"/>
            <w:gridSpan w:val="2"/>
            <w:vAlign w:val="center"/>
          </w:tcPr>
          <w:p w14:paraId="7E91E0F3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533B1E4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04B7A26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3DF3652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E8F0129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5B3C6A5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37C7943F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18D60068" w14:textId="77777777" w:rsidTr="001060CA">
        <w:trPr>
          <w:cantSplit/>
        </w:trPr>
        <w:tc>
          <w:tcPr>
            <w:tcW w:w="1867" w:type="dxa"/>
            <w:vAlign w:val="center"/>
          </w:tcPr>
          <w:p w14:paraId="4F2C7E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790390C6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235993D3" w14:textId="77777777" w:rsidTr="001060CA">
        <w:trPr>
          <w:cantSplit/>
        </w:trPr>
        <w:tc>
          <w:tcPr>
            <w:tcW w:w="1867" w:type="dxa"/>
            <w:vAlign w:val="center"/>
          </w:tcPr>
          <w:p w14:paraId="64DA4E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6083157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2DD105E" w14:textId="77777777" w:rsidTr="001060CA">
        <w:trPr>
          <w:cantSplit/>
        </w:trPr>
        <w:tc>
          <w:tcPr>
            <w:tcW w:w="1867" w:type="dxa"/>
            <w:vAlign w:val="center"/>
          </w:tcPr>
          <w:p w14:paraId="3E88C87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0803E27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5938083F" w14:textId="77777777" w:rsidTr="001060CA">
        <w:trPr>
          <w:cantSplit/>
        </w:trPr>
        <w:tc>
          <w:tcPr>
            <w:tcW w:w="1867" w:type="dxa"/>
            <w:vAlign w:val="center"/>
          </w:tcPr>
          <w:p w14:paraId="25C9DAD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4BDC305C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02B8E61B" w14:textId="77777777" w:rsidTr="001060CA">
        <w:trPr>
          <w:cantSplit/>
        </w:trPr>
        <w:tc>
          <w:tcPr>
            <w:tcW w:w="1867" w:type="dxa"/>
            <w:vAlign w:val="center"/>
          </w:tcPr>
          <w:p w14:paraId="55A1360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4A2558E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3F6D3F87" w14:textId="77777777" w:rsidTr="001060CA">
        <w:trPr>
          <w:cantSplit/>
        </w:trPr>
        <w:tc>
          <w:tcPr>
            <w:tcW w:w="1867" w:type="dxa"/>
            <w:vAlign w:val="center"/>
          </w:tcPr>
          <w:p w14:paraId="0A605229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Resistor</w:t>
            </w:r>
          </w:p>
        </w:tc>
        <w:tc>
          <w:tcPr>
            <w:tcW w:w="3600" w:type="dxa"/>
            <w:vAlign w:val="center"/>
          </w:tcPr>
          <w:p w14:paraId="2C3C92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AD81A14" w14:textId="77777777" w:rsidR="00D428ED" w:rsidRPr="00B41807" w:rsidRDefault="0064196E" w:rsidP="0064196E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3DB64768" wp14:editId="14DE3215">
                  <wp:extent cx="506186" cy="366838"/>
                  <wp:effectExtent l="0" t="0" r="8255" b="0"/>
                  <wp:docPr id="8841844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02" cy="36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CAEC7DB" w14:textId="77777777" w:rsidTr="001060CA">
        <w:trPr>
          <w:cantSplit/>
        </w:trPr>
        <w:tc>
          <w:tcPr>
            <w:tcW w:w="1867" w:type="dxa"/>
            <w:vAlign w:val="center"/>
          </w:tcPr>
          <w:p w14:paraId="5D2B0076" w14:textId="77777777" w:rsidR="00D428ED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Battery</w:t>
            </w:r>
          </w:p>
          <w:p w14:paraId="55BD8BED" w14:textId="77777777" w:rsidR="0064196E" w:rsidRPr="0064196E" w:rsidRDefault="0064196E" w:rsidP="00225297">
            <w:pPr>
              <w:pStyle w:val="NoSpacing"/>
              <w:rPr>
                <w:rFonts w:cstheme="minorHAnsi"/>
                <w:lang w:val="pt-PT"/>
              </w:rPr>
            </w:pPr>
            <w:r w:rsidRPr="0064196E">
              <w:rPr>
                <w:rFonts w:cstheme="minorHAnsi"/>
                <w:lang w:val="pt-PT"/>
              </w:rPr>
              <w:t>(Voltage source)</w:t>
            </w:r>
          </w:p>
        </w:tc>
        <w:tc>
          <w:tcPr>
            <w:tcW w:w="3600" w:type="dxa"/>
            <w:vAlign w:val="center"/>
          </w:tcPr>
          <w:p w14:paraId="63ADF3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3714D4A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B34062E" wp14:editId="05DDCF2F">
                  <wp:extent cx="533400" cy="386560"/>
                  <wp:effectExtent l="0" t="0" r="0" b="0"/>
                  <wp:docPr id="62888230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42" cy="38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2CE4AF2" w14:textId="77777777" w:rsidTr="001060CA">
        <w:trPr>
          <w:cantSplit/>
        </w:trPr>
        <w:tc>
          <w:tcPr>
            <w:tcW w:w="1867" w:type="dxa"/>
            <w:vAlign w:val="center"/>
          </w:tcPr>
          <w:p w14:paraId="6835EA55" w14:textId="77777777" w:rsidR="00D428ED" w:rsidRPr="00B41807" w:rsidRDefault="009F207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Fuse</w:t>
            </w:r>
          </w:p>
        </w:tc>
        <w:tc>
          <w:tcPr>
            <w:tcW w:w="3600" w:type="dxa"/>
            <w:vAlign w:val="center"/>
          </w:tcPr>
          <w:p w14:paraId="776BAD8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8EDB88F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961E198" wp14:editId="2B183B71">
                  <wp:extent cx="587829" cy="426006"/>
                  <wp:effectExtent l="0" t="0" r="3175" b="0"/>
                  <wp:docPr id="10720789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37" cy="4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4D76D5B" w14:textId="77777777" w:rsidTr="001060CA">
        <w:trPr>
          <w:cantSplit/>
        </w:trPr>
        <w:tc>
          <w:tcPr>
            <w:tcW w:w="1867" w:type="dxa"/>
            <w:vAlign w:val="center"/>
          </w:tcPr>
          <w:p w14:paraId="4F1E0FA3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Capacitor</w:t>
            </w:r>
          </w:p>
        </w:tc>
        <w:tc>
          <w:tcPr>
            <w:tcW w:w="3600" w:type="dxa"/>
            <w:vAlign w:val="center"/>
          </w:tcPr>
          <w:p w14:paraId="4F4AC55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282893C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5BAD32DE" wp14:editId="1E85602B">
                  <wp:extent cx="609600" cy="436054"/>
                  <wp:effectExtent l="0" t="0" r="0" b="2540"/>
                  <wp:docPr id="20791760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88" cy="43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A3EE75E" w14:textId="77777777" w:rsidTr="001060CA">
        <w:trPr>
          <w:cantSplit/>
        </w:trPr>
        <w:tc>
          <w:tcPr>
            <w:tcW w:w="1867" w:type="dxa"/>
            <w:vAlign w:val="center"/>
          </w:tcPr>
          <w:p w14:paraId="378B1C7F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Switch</w:t>
            </w:r>
          </w:p>
        </w:tc>
        <w:tc>
          <w:tcPr>
            <w:tcW w:w="3600" w:type="dxa"/>
            <w:vAlign w:val="center"/>
          </w:tcPr>
          <w:p w14:paraId="6ED0F5D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1746B22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7DC70C36" wp14:editId="582C7577">
                  <wp:extent cx="527957" cy="382616"/>
                  <wp:effectExtent l="0" t="0" r="5715" b="0"/>
                  <wp:docPr id="56440891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89" cy="3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460D3EE" w14:textId="77777777" w:rsidTr="001060CA">
        <w:trPr>
          <w:cantSplit/>
        </w:trPr>
        <w:tc>
          <w:tcPr>
            <w:tcW w:w="1867" w:type="dxa"/>
            <w:vAlign w:val="center"/>
          </w:tcPr>
          <w:p w14:paraId="6A3EF03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B9168F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4755593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3CA34E31" wp14:editId="5FFB8038">
                  <wp:extent cx="2320290" cy="1273810"/>
                  <wp:effectExtent l="0" t="0" r="3810" b="2540"/>
                  <wp:docPr id="1050982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82955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4806066" w14:textId="77777777" w:rsidTr="001060CA">
        <w:trPr>
          <w:cantSplit/>
        </w:trPr>
        <w:tc>
          <w:tcPr>
            <w:tcW w:w="1867" w:type="dxa"/>
            <w:vAlign w:val="center"/>
          </w:tcPr>
          <w:p w14:paraId="11AEF7A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06073C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4566AB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E72DD0D" wp14:editId="27972D77">
                  <wp:extent cx="2320290" cy="777875"/>
                  <wp:effectExtent l="0" t="0" r="3810" b="3175"/>
                  <wp:docPr id="2083523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23167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43F0CD2" w14:textId="77777777" w:rsidTr="001060CA">
        <w:trPr>
          <w:cantSplit/>
        </w:trPr>
        <w:tc>
          <w:tcPr>
            <w:tcW w:w="1867" w:type="dxa"/>
            <w:vAlign w:val="center"/>
          </w:tcPr>
          <w:p w14:paraId="7BFF0CB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296B40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A8610CA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6DB7FDBA" wp14:editId="468DBE0F">
                  <wp:extent cx="2320290" cy="1922145"/>
                  <wp:effectExtent l="0" t="0" r="3810" b="1905"/>
                  <wp:docPr id="1928035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03503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448E81C" w14:textId="77777777" w:rsidTr="001060CA">
        <w:trPr>
          <w:cantSplit/>
        </w:trPr>
        <w:tc>
          <w:tcPr>
            <w:tcW w:w="1867" w:type="dxa"/>
            <w:vAlign w:val="center"/>
          </w:tcPr>
          <w:p w14:paraId="71DBB34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47A50B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3782C51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6C11818" wp14:editId="78C637F7">
                  <wp:extent cx="2320290" cy="2745740"/>
                  <wp:effectExtent l="0" t="0" r="3810" b="0"/>
                  <wp:docPr id="801158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15833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8D183B6" w14:textId="77777777" w:rsidTr="001060CA">
        <w:trPr>
          <w:cantSplit/>
        </w:trPr>
        <w:tc>
          <w:tcPr>
            <w:tcW w:w="1867" w:type="dxa"/>
            <w:vAlign w:val="center"/>
          </w:tcPr>
          <w:p w14:paraId="1BFD34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5BE6BE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E1F7B7F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675E0A78" wp14:editId="1DC494A8">
                  <wp:extent cx="2313305" cy="1567815"/>
                  <wp:effectExtent l="0" t="0" r="0" b="0"/>
                  <wp:docPr id="79020900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BCB587C" w14:textId="77777777" w:rsidTr="001060CA">
        <w:trPr>
          <w:cantSplit/>
        </w:trPr>
        <w:tc>
          <w:tcPr>
            <w:tcW w:w="1867" w:type="dxa"/>
            <w:vAlign w:val="center"/>
          </w:tcPr>
          <w:p w14:paraId="78B6CF6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83EBC8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9D2EC98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1987BC90" wp14:editId="07599763">
                  <wp:extent cx="2320290" cy="1698625"/>
                  <wp:effectExtent l="0" t="0" r="3810" b="0"/>
                  <wp:docPr id="563599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99496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F224932" w14:textId="77777777" w:rsidTr="001060CA">
        <w:trPr>
          <w:cantSplit/>
        </w:trPr>
        <w:tc>
          <w:tcPr>
            <w:tcW w:w="1867" w:type="dxa"/>
            <w:vAlign w:val="center"/>
          </w:tcPr>
          <w:p w14:paraId="730E820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E9E756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00A8878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131177DA" wp14:editId="202F933B">
                  <wp:extent cx="2320290" cy="2062480"/>
                  <wp:effectExtent l="0" t="0" r="3810" b="0"/>
                  <wp:docPr id="938913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13209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0043453" w14:textId="77777777" w:rsidTr="001060CA">
        <w:trPr>
          <w:cantSplit/>
        </w:trPr>
        <w:tc>
          <w:tcPr>
            <w:tcW w:w="1867" w:type="dxa"/>
            <w:vAlign w:val="center"/>
          </w:tcPr>
          <w:p w14:paraId="415EE8B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111ACD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E21569A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5C2FF847" wp14:editId="37549E53">
                  <wp:extent cx="2320290" cy="2240915"/>
                  <wp:effectExtent l="0" t="0" r="3810" b="6985"/>
                  <wp:docPr id="179349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96934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B9" w:rsidRPr="00B41807" w14:paraId="6A9CB4BB" w14:textId="77777777" w:rsidTr="001060CA">
        <w:trPr>
          <w:cantSplit/>
        </w:trPr>
        <w:tc>
          <w:tcPr>
            <w:tcW w:w="1867" w:type="dxa"/>
            <w:vAlign w:val="center"/>
          </w:tcPr>
          <w:p w14:paraId="6C5840F2" w14:textId="77777777" w:rsidR="00403BB9" w:rsidRPr="00B41807" w:rsidRDefault="00403BB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0C07A3B" w14:textId="77777777" w:rsidR="00403BB9" w:rsidRPr="00B41807" w:rsidRDefault="00403BB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31DD5B7" w14:textId="77777777" w:rsidR="00403BB9" w:rsidRPr="009F207F" w:rsidRDefault="00403BB9" w:rsidP="00225297">
            <w:pPr>
              <w:pStyle w:val="NoSpacing"/>
              <w:jc w:val="center"/>
              <w:rPr>
                <w:rFonts w:cstheme="minorHAnsi"/>
              </w:rPr>
            </w:pPr>
            <w:r w:rsidRPr="00403BB9">
              <w:rPr>
                <w:rFonts w:cstheme="minorHAnsi"/>
                <w:noProof/>
              </w:rPr>
              <w:drawing>
                <wp:inline distT="0" distB="0" distL="0" distR="0" wp14:anchorId="444AAA86" wp14:editId="7F7C9E62">
                  <wp:extent cx="2320290" cy="2192020"/>
                  <wp:effectExtent l="0" t="0" r="3810" b="0"/>
                  <wp:docPr id="787078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78039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E4F5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3DC580B0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5CE6A47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7417DB2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</w:t>
      </w:r>
      <w:r w:rsidR="00C10399" w:rsidRPr="00C10399">
        <w:rPr>
          <w:rFonts w:cstheme="minorHAnsi"/>
          <w:b/>
          <w:sz w:val="28"/>
        </w:rPr>
        <w:t>Magnetism</w:t>
      </w:r>
    </w:p>
    <w:p w14:paraId="467FDC2C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811A9A" w:rsidRPr="00B41807" w14:paraId="42AAB0D0" w14:textId="77777777" w:rsidTr="00F5034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322E5AE7" w14:textId="77777777" w:rsidR="00811A9A" w:rsidRPr="00B41807" w:rsidRDefault="00811A9A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6660" w:type="dxa"/>
            <w:gridSpan w:val="2"/>
            <w:shd w:val="clear" w:color="auto" w:fill="E36C0A" w:themeFill="accent6" w:themeFillShade="BF"/>
            <w:vAlign w:val="center"/>
          </w:tcPr>
          <w:p w14:paraId="4A33DCCE" w14:textId="71D5DA6E" w:rsidR="00811A9A" w:rsidRPr="00B41807" w:rsidRDefault="00811A9A" w:rsidP="00811A9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Equations &amp; Descriptions</w:t>
            </w:r>
          </w:p>
        </w:tc>
      </w:tr>
      <w:tr w:rsidR="006D3A91" w:rsidRPr="00B41807" w14:paraId="610B5BD3" w14:textId="77777777" w:rsidTr="007723A1">
        <w:trPr>
          <w:cantSplit/>
        </w:trPr>
        <w:tc>
          <w:tcPr>
            <w:tcW w:w="2677" w:type="dxa"/>
            <w:vAlign w:val="center"/>
          </w:tcPr>
          <w:p w14:paraId="294DFD92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Basic Law of Magnetism</w:t>
            </w:r>
          </w:p>
        </w:tc>
        <w:tc>
          <w:tcPr>
            <w:tcW w:w="6660" w:type="dxa"/>
            <w:gridSpan w:val="2"/>
            <w:vAlign w:val="center"/>
          </w:tcPr>
          <w:p w14:paraId="300593FF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214C462A" w14:textId="77777777" w:rsidTr="007723A1">
        <w:trPr>
          <w:cantSplit/>
          <w:trHeight w:val="278"/>
        </w:trPr>
        <w:tc>
          <w:tcPr>
            <w:tcW w:w="2677" w:type="dxa"/>
            <w:vAlign w:val="center"/>
          </w:tcPr>
          <w:p w14:paraId="0BCEA4B8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Magnetic </w:t>
            </w:r>
            <w:r w:rsidR="00CF7EE4">
              <w:rPr>
                <w:b/>
                <w:bCs/>
              </w:rPr>
              <w:t>P</w:t>
            </w:r>
            <w:r w:rsidRPr="006D3A91">
              <w:rPr>
                <w:b/>
                <w:bCs/>
              </w:rPr>
              <w:t>ermeability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μ</m:t>
              </m:r>
            </m:oMath>
            <w:r w:rsidRPr="006D3A91">
              <w:rPr>
                <w:b/>
                <w:bCs/>
              </w:rPr>
              <w:t>)</w:t>
            </w:r>
          </w:p>
        </w:tc>
        <w:tc>
          <w:tcPr>
            <w:tcW w:w="6660" w:type="dxa"/>
            <w:gridSpan w:val="2"/>
            <w:vAlign w:val="center"/>
          </w:tcPr>
          <w:p w14:paraId="1191CC03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87DDA2A" w14:textId="77777777" w:rsidTr="007723A1">
        <w:trPr>
          <w:cantSplit/>
          <w:trHeight w:val="64"/>
        </w:trPr>
        <w:tc>
          <w:tcPr>
            <w:tcW w:w="2677" w:type="dxa"/>
            <w:vAlign w:val="center"/>
          </w:tcPr>
          <w:p w14:paraId="062C8025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Right-</w:t>
            </w:r>
            <w:r w:rsidR="00CF7EE4">
              <w:rPr>
                <w:b/>
                <w:bCs/>
              </w:rPr>
              <w:t>H</w:t>
            </w:r>
            <w:r w:rsidRPr="006D3A91">
              <w:rPr>
                <w:b/>
                <w:bCs/>
              </w:rPr>
              <w:t xml:space="preserve">and </w:t>
            </w:r>
            <w:r w:rsidR="00CF7EE4">
              <w:rPr>
                <w:b/>
                <w:bCs/>
              </w:rPr>
              <w:t>R</w:t>
            </w:r>
            <w:r w:rsidRPr="006D3A91">
              <w:rPr>
                <w:b/>
                <w:bCs/>
              </w:rPr>
              <w:t>ule</w:t>
            </w:r>
          </w:p>
        </w:tc>
        <w:tc>
          <w:tcPr>
            <w:tcW w:w="6660" w:type="dxa"/>
            <w:gridSpan w:val="2"/>
            <w:vAlign w:val="center"/>
          </w:tcPr>
          <w:p w14:paraId="743CB878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17945FF9" w14:textId="77777777" w:rsidTr="007723A1">
        <w:trPr>
          <w:cantSplit/>
        </w:trPr>
        <w:tc>
          <w:tcPr>
            <w:tcW w:w="2677" w:type="dxa"/>
            <w:vAlign w:val="center"/>
          </w:tcPr>
          <w:p w14:paraId="6F275FC9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54929CC0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09AAE4B5" w14:textId="77777777" w:rsidTr="007723A1">
        <w:trPr>
          <w:cantSplit/>
        </w:trPr>
        <w:tc>
          <w:tcPr>
            <w:tcW w:w="2677" w:type="dxa"/>
            <w:vAlign w:val="center"/>
          </w:tcPr>
          <w:p w14:paraId="32328E5A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Paramagnetic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588BE3B1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6384427" w14:textId="77777777" w:rsidTr="007723A1">
        <w:trPr>
          <w:cantSplit/>
        </w:trPr>
        <w:tc>
          <w:tcPr>
            <w:tcW w:w="2677" w:type="dxa"/>
            <w:vAlign w:val="center"/>
          </w:tcPr>
          <w:p w14:paraId="7C149A57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Ferromagnetic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3D71EA5A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6E47C71F" w14:textId="77777777" w:rsidTr="007723A1">
        <w:trPr>
          <w:cantSplit/>
        </w:trPr>
        <w:tc>
          <w:tcPr>
            <w:tcW w:w="2677" w:type="dxa"/>
            <w:vAlign w:val="center"/>
          </w:tcPr>
          <w:p w14:paraId="479B749E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Faraday’s Law of Magnetic Induction</w:t>
            </w:r>
          </w:p>
        </w:tc>
        <w:tc>
          <w:tcPr>
            <w:tcW w:w="6660" w:type="dxa"/>
            <w:gridSpan w:val="2"/>
            <w:vAlign w:val="center"/>
          </w:tcPr>
          <w:p w14:paraId="31D5B32E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4466B37C" w14:textId="77777777" w:rsidTr="007723A1">
        <w:trPr>
          <w:cantSplit/>
        </w:trPr>
        <w:tc>
          <w:tcPr>
            <w:tcW w:w="2677" w:type="dxa"/>
            <w:vAlign w:val="center"/>
          </w:tcPr>
          <w:p w14:paraId="52AEE12E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Electromotive </w:t>
            </w:r>
            <w:r w:rsidR="00CF7EE4">
              <w:rPr>
                <w:b/>
                <w:bCs/>
              </w:rPr>
              <w:t>F</w:t>
            </w:r>
            <w:r w:rsidRPr="006D3A91">
              <w:rPr>
                <w:b/>
                <w:bCs/>
              </w:rPr>
              <w:t>orce</w:t>
            </w:r>
          </w:p>
        </w:tc>
        <w:tc>
          <w:tcPr>
            <w:tcW w:w="6660" w:type="dxa"/>
            <w:gridSpan w:val="2"/>
            <w:vAlign w:val="center"/>
          </w:tcPr>
          <w:p w14:paraId="1A01715D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EED7DA0" w14:textId="77777777" w:rsidTr="007723A1">
        <w:trPr>
          <w:cantSplit/>
        </w:trPr>
        <w:tc>
          <w:tcPr>
            <w:tcW w:w="2677" w:type="dxa"/>
            <w:vAlign w:val="center"/>
          </w:tcPr>
          <w:p w14:paraId="33006674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Alternating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316731C7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6C5BF56E" w14:textId="77777777" w:rsidTr="007723A1">
        <w:trPr>
          <w:cantSplit/>
        </w:trPr>
        <w:tc>
          <w:tcPr>
            <w:tcW w:w="2677" w:type="dxa"/>
            <w:vAlign w:val="center"/>
          </w:tcPr>
          <w:p w14:paraId="57F95743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Direct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13959403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42F965B4" w14:textId="77777777" w:rsidTr="007723A1">
        <w:trPr>
          <w:cantSplit/>
        </w:trPr>
        <w:tc>
          <w:tcPr>
            <w:tcW w:w="2677" w:type="dxa"/>
            <w:vAlign w:val="center"/>
          </w:tcPr>
          <w:p w14:paraId="1EE35B99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Rectifier</w:t>
            </w:r>
          </w:p>
        </w:tc>
        <w:tc>
          <w:tcPr>
            <w:tcW w:w="6660" w:type="dxa"/>
            <w:gridSpan w:val="2"/>
            <w:vAlign w:val="center"/>
          </w:tcPr>
          <w:p w14:paraId="133DBFF2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16196E2D" w14:textId="77777777" w:rsidTr="007723A1">
        <w:trPr>
          <w:cantSplit/>
        </w:trPr>
        <w:tc>
          <w:tcPr>
            <w:tcW w:w="2677" w:type="dxa"/>
            <w:vAlign w:val="center"/>
          </w:tcPr>
          <w:p w14:paraId="74BF8C78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Inverter</w:t>
            </w:r>
          </w:p>
        </w:tc>
        <w:tc>
          <w:tcPr>
            <w:tcW w:w="6660" w:type="dxa"/>
            <w:gridSpan w:val="2"/>
            <w:vAlign w:val="center"/>
          </w:tcPr>
          <w:p w14:paraId="737CCEE0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7D15DD39" w14:textId="77777777" w:rsidTr="007723A1">
        <w:trPr>
          <w:cantSplit/>
        </w:trPr>
        <w:tc>
          <w:tcPr>
            <w:tcW w:w="2677" w:type="dxa"/>
            <w:vAlign w:val="center"/>
          </w:tcPr>
          <w:p w14:paraId="68A45F21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Lenz’s Law</w:t>
            </w:r>
          </w:p>
        </w:tc>
        <w:tc>
          <w:tcPr>
            <w:tcW w:w="6660" w:type="dxa"/>
            <w:gridSpan w:val="2"/>
            <w:vAlign w:val="center"/>
          </w:tcPr>
          <w:p w14:paraId="04E26A54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477489EF" w14:textId="77777777" w:rsidTr="007723A1">
        <w:trPr>
          <w:cantSplit/>
        </w:trPr>
        <w:tc>
          <w:tcPr>
            <w:tcW w:w="2677" w:type="dxa"/>
            <w:vAlign w:val="center"/>
          </w:tcPr>
          <w:p w14:paraId="4AD4C33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F51602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FE2B632" w14:textId="77777777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6AD50F48" wp14:editId="0AB83CC3">
                  <wp:extent cx="2318385" cy="979805"/>
                  <wp:effectExtent l="0" t="0" r="5715" b="0"/>
                  <wp:docPr id="4245187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DA2D4AC" w14:textId="77777777" w:rsidTr="007723A1">
        <w:trPr>
          <w:cantSplit/>
        </w:trPr>
        <w:tc>
          <w:tcPr>
            <w:tcW w:w="2677" w:type="dxa"/>
            <w:vAlign w:val="center"/>
          </w:tcPr>
          <w:p w14:paraId="5CDC73A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04CF79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3C2A78D" w14:textId="77777777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58FFC534" wp14:editId="673D36DA">
                  <wp:extent cx="2318385" cy="1697990"/>
                  <wp:effectExtent l="0" t="0" r="5715" b="0"/>
                  <wp:docPr id="776978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B05E97B" w14:textId="77777777" w:rsidTr="007723A1">
        <w:trPr>
          <w:cantSplit/>
        </w:trPr>
        <w:tc>
          <w:tcPr>
            <w:tcW w:w="2677" w:type="dxa"/>
            <w:vAlign w:val="center"/>
          </w:tcPr>
          <w:p w14:paraId="3AC5751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42AE7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CF841E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5C8B7A9" w14:textId="77777777" w:rsidTr="007723A1">
        <w:trPr>
          <w:cantSplit/>
        </w:trPr>
        <w:tc>
          <w:tcPr>
            <w:tcW w:w="2677" w:type="dxa"/>
            <w:vAlign w:val="center"/>
          </w:tcPr>
          <w:p w14:paraId="4CDAD8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2C362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CB1A30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DEF1CB8" w14:textId="77777777" w:rsidTr="007723A1">
        <w:trPr>
          <w:cantSplit/>
        </w:trPr>
        <w:tc>
          <w:tcPr>
            <w:tcW w:w="2677" w:type="dxa"/>
            <w:vAlign w:val="center"/>
          </w:tcPr>
          <w:p w14:paraId="603AB6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78B1DF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F0A6C7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5BA902E" w14:textId="77777777" w:rsidTr="007723A1">
        <w:trPr>
          <w:cantSplit/>
        </w:trPr>
        <w:tc>
          <w:tcPr>
            <w:tcW w:w="2677" w:type="dxa"/>
            <w:vAlign w:val="center"/>
          </w:tcPr>
          <w:p w14:paraId="292D876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2AF411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862148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0298B64" w14:textId="77777777" w:rsidTr="007723A1">
        <w:trPr>
          <w:cantSplit/>
        </w:trPr>
        <w:tc>
          <w:tcPr>
            <w:tcW w:w="2677" w:type="dxa"/>
            <w:vAlign w:val="center"/>
          </w:tcPr>
          <w:p w14:paraId="713A085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A5E73A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486BDB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0E11E8E" w14:textId="77777777" w:rsidTr="007723A1">
        <w:trPr>
          <w:cantSplit/>
        </w:trPr>
        <w:tc>
          <w:tcPr>
            <w:tcW w:w="2677" w:type="dxa"/>
            <w:vAlign w:val="center"/>
          </w:tcPr>
          <w:p w14:paraId="04D5813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DCB585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D08423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675E20F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2123E62C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7941E72B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704E5DDF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9741A98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462CDFF5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E6270DA" w14:textId="77777777" w:rsidR="008D2FF0" w:rsidRDefault="008D2FF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2989052" w14:textId="010A977E" w:rsidR="00FC2821" w:rsidRPr="00945ECA" w:rsidRDefault="00FC2821" w:rsidP="00FC2821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945ECA">
        <w:rPr>
          <w:rFonts w:cstheme="minorHAnsi"/>
          <w:b/>
          <w:sz w:val="28"/>
        </w:rPr>
        <w:lastRenderedPageBreak/>
        <w:t>Sources</w:t>
      </w:r>
    </w:p>
    <w:p w14:paraId="71E57D37" w14:textId="4A2E7E13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</w:t>
      </w:r>
      <w:r w:rsidR="007723A1">
        <w:rPr>
          <w:rFonts w:cstheme="minorHAnsi"/>
        </w:rPr>
        <w:t xml:space="preserve">taken verbatim </w:t>
      </w:r>
      <w:r>
        <w:rPr>
          <w:rFonts w:cstheme="minorHAnsi"/>
        </w:rPr>
        <w:t xml:space="preserve">from the </w:t>
      </w:r>
      <w:r w:rsidR="000D6756">
        <w:rPr>
          <w:rFonts w:cstheme="minorHAnsi"/>
        </w:rPr>
        <w:t xml:space="preserve">High School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0C01A89C" w14:textId="77777777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>Dr. Jay L. Wile (20</w:t>
      </w:r>
      <w:r w:rsidR="00945ECA">
        <w:rPr>
          <w:rFonts w:cstheme="minorHAnsi"/>
        </w:rPr>
        <w:t>23</w:t>
      </w:r>
      <w:r w:rsidRPr="007A17E3">
        <w:rPr>
          <w:rFonts w:cstheme="minorHAnsi"/>
        </w:rPr>
        <w:t xml:space="preserve">).  </w:t>
      </w:r>
      <w:hyperlink r:id="rId71" w:history="1">
        <w:r w:rsidR="005E2729" w:rsidRPr="007A17E3">
          <w:rPr>
            <w:rStyle w:val="Hyperlink"/>
            <w:rFonts w:cstheme="minorHAnsi"/>
          </w:rPr>
          <w:t xml:space="preserve">Discovering Design with </w:t>
        </w:r>
        <w:r w:rsidR="00945ECA">
          <w:rPr>
            <w:rStyle w:val="Hyperlink"/>
            <w:rFonts w:cstheme="minorHAnsi"/>
          </w:rPr>
          <w:t>Physics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36AE2571" w14:textId="5A8AD470" w:rsidR="007A17E3" w:rsidRPr="008D2FF0" w:rsidRDefault="008D2FF0" w:rsidP="008D2FF0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8D2FF0">
        <w:rPr>
          <w:rFonts w:cstheme="minorHAnsi"/>
          <w:b/>
          <w:sz w:val="28"/>
        </w:rPr>
        <w:t xml:space="preserve">Image </w:t>
      </w:r>
      <w:r>
        <w:rPr>
          <w:rFonts w:cstheme="minorHAnsi"/>
          <w:b/>
          <w:sz w:val="28"/>
        </w:rPr>
        <w:t>S</w:t>
      </w:r>
      <w:r w:rsidRPr="008D2FF0">
        <w:rPr>
          <w:rFonts w:cstheme="minorHAnsi"/>
          <w:b/>
          <w:sz w:val="28"/>
        </w:rPr>
        <w:t>ources</w:t>
      </w:r>
    </w:p>
    <w:p w14:paraId="1F5A9DCF" w14:textId="50F65D34" w:rsidR="008D2FF0" w:rsidRPr="008D2FF0" w:rsidRDefault="008D2FF0" w:rsidP="008D2FF0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8D2FF0">
        <w:rPr>
          <w:rFonts w:cstheme="minorHAnsi"/>
        </w:rPr>
        <w:t>Dr. Carl Rod Nave</w:t>
      </w:r>
      <w:r>
        <w:rPr>
          <w:rFonts w:cstheme="minorHAnsi"/>
        </w:rPr>
        <w:t xml:space="preserve"> (1998).  HyperPhysics, </w:t>
      </w:r>
      <w:r w:rsidRPr="008D2FF0">
        <w:rPr>
          <w:rFonts w:cstheme="minorHAnsi"/>
        </w:rPr>
        <w:t>Conservation of Energy</w:t>
      </w:r>
      <w:r>
        <w:rPr>
          <w:rFonts w:cstheme="minorHAnsi"/>
        </w:rPr>
        <w:t xml:space="preserve">.  </w:t>
      </w:r>
      <w:hyperlink r:id="rId72" w:history="1">
        <w:r w:rsidRPr="00600D4A">
          <w:rPr>
            <w:rStyle w:val="Hyperlink"/>
            <w:rFonts w:cstheme="minorHAnsi"/>
          </w:rPr>
          <w:t>http://hyperphysics.phy-astr.gsu.edu/hbase/conser.html</w:t>
        </w:r>
      </w:hyperlink>
      <w:r>
        <w:rPr>
          <w:rFonts w:cstheme="minorHAnsi"/>
        </w:rPr>
        <w:t xml:space="preserve">  </w:t>
      </w:r>
    </w:p>
    <w:sectPr w:rsidR="008D2FF0" w:rsidRPr="008D2FF0" w:rsidSect="00C7493E">
      <w:footerReference w:type="default" r:id="rId73"/>
      <w:footerReference w:type="first" r:id="rId74"/>
      <w:type w:val="continuous"/>
      <w:pgSz w:w="12240" w:h="15840"/>
      <w:pgMar w:top="90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C28BB" w14:textId="77777777" w:rsidR="00FD21E8" w:rsidRDefault="00FD21E8" w:rsidP="006028E3">
      <w:pPr>
        <w:spacing w:after="0" w:line="240" w:lineRule="auto"/>
      </w:pPr>
      <w:r>
        <w:separator/>
      </w:r>
    </w:p>
  </w:endnote>
  <w:endnote w:type="continuationSeparator" w:id="0">
    <w:p w14:paraId="1A1EC12D" w14:textId="77777777" w:rsidR="00FD21E8" w:rsidRDefault="00FD21E8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3F959271" w14:textId="418D1195" w:rsidR="00AE3BBD" w:rsidRDefault="00AE3BBD">
        <w:pPr>
          <w:pStyle w:val="Footer"/>
        </w:pPr>
        <w:r>
          <w:t xml:space="preserve">Copyright © </w:t>
        </w:r>
        <w:r w:rsidR="004F3F47">
          <w:t>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26F311A0" w14:textId="28D54C03" w:rsidR="002F4404" w:rsidRPr="002F4404" w:rsidRDefault="002F4404" w:rsidP="002F4404">
        <w:pPr>
          <w:pStyle w:val="Footer"/>
        </w:pPr>
        <w:r>
          <w:t xml:space="preserve">Copyright © </w:t>
        </w:r>
        <w:r w:rsidR="00D44213">
          <w:t>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2BB3E" w14:textId="77777777" w:rsidR="00FD21E8" w:rsidRDefault="00FD21E8" w:rsidP="006028E3">
      <w:pPr>
        <w:spacing w:after="0" w:line="240" w:lineRule="auto"/>
      </w:pPr>
      <w:r>
        <w:separator/>
      </w:r>
    </w:p>
  </w:footnote>
  <w:footnote w:type="continuationSeparator" w:id="0">
    <w:p w14:paraId="0DA83759" w14:textId="77777777" w:rsidR="00FD21E8" w:rsidRDefault="00FD21E8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E1776"/>
    <w:multiLevelType w:val="hybridMultilevel"/>
    <w:tmpl w:val="640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E152D"/>
    <w:multiLevelType w:val="hybridMultilevel"/>
    <w:tmpl w:val="DEA2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47001"/>
    <w:multiLevelType w:val="hybridMultilevel"/>
    <w:tmpl w:val="5FFC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0D1136"/>
    <w:multiLevelType w:val="hybridMultilevel"/>
    <w:tmpl w:val="FBC69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9B2012A"/>
    <w:multiLevelType w:val="hybridMultilevel"/>
    <w:tmpl w:val="8D46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B7D55"/>
    <w:multiLevelType w:val="hybridMultilevel"/>
    <w:tmpl w:val="CAD8510C"/>
    <w:lvl w:ilvl="0" w:tplc="510EF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EA3C63"/>
    <w:multiLevelType w:val="multilevel"/>
    <w:tmpl w:val="B9DA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2368DC"/>
    <w:multiLevelType w:val="hybridMultilevel"/>
    <w:tmpl w:val="395A8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080A9A"/>
    <w:multiLevelType w:val="hybridMultilevel"/>
    <w:tmpl w:val="EDCAF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0F72DF"/>
    <w:multiLevelType w:val="hybridMultilevel"/>
    <w:tmpl w:val="1160CE5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C188B"/>
    <w:multiLevelType w:val="hybridMultilevel"/>
    <w:tmpl w:val="6C963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39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7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48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1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05D174F"/>
    <w:multiLevelType w:val="hybridMultilevel"/>
    <w:tmpl w:val="A9F23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55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1203EE"/>
    <w:multiLevelType w:val="hybridMultilevel"/>
    <w:tmpl w:val="04D4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016056"/>
    <w:multiLevelType w:val="hybridMultilevel"/>
    <w:tmpl w:val="317A9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A31D7A"/>
    <w:multiLevelType w:val="hybridMultilevel"/>
    <w:tmpl w:val="04966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7874DB3"/>
    <w:multiLevelType w:val="hybridMultilevel"/>
    <w:tmpl w:val="BFFA7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B93880"/>
    <w:multiLevelType w:val="hybridMultilevel"/>
    <w:tmpl w:val="C7CEA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E36176"/>
    <w:multiLevelType w:val="hybridMultilevel"/>
    <w:tmpl w:val="75965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650D1B"/>
    <w:multiLevelType w:val="hybridMultilevel"/>
    <w:tmpl w:val="02D4F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44350">
    <w:abstractNumId w:val="2"/>
  </w:num>
  <w:num w:numId="2" w16cid:durableId="1974410484">
    <w:abstractNumId w:val="64"/>
  </w:num>
  <w:num w:numId="3" w16cid:durableId="565796851">
    <w:abstractNumId w:val="25"/>
  </w:num>
  <w:num w:numId="4" w16cid:durableId="1019818587">
    <w:abstractNumId w:val="43"/>
  </w:num>
  <w:num w:numId="5" w16cid:durableId="2147382851">
    <w:abstractNumId w:val="10"/>
  </w:num>
  <w:num w:numId="6" w16cid:durableId="1710228939">
    <w:abstractNumId w:val="39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45"/>
  </w:num>
  <w:num w:numId="10" w16cid:durableId="604536760">
    <w:abstractNumId w:val="21"/>
  </w:num>
  <w:num w:numId="11" w16cid:durableId="431509329">
    <w:abstractNumId w:val="50"/>
  </w:num>
  <w:num w:numId="12" w16cid:durableId="1515916789">
    <w:abstractNumId w:val="27"/>
  </w:num>
  <w:num w:numId="13" w16cid:durableId="747001538">
    <w:abstractNumId w:val="12"/>
  </w:num>
  <w:num w:numId="14" w16cid:durableId="1342316177">
    <w:abstractNumId w:val="49"/>
  </w:num>
  <w:num w:numId="15" w16cid:durableId="1316953038">
    <w:abstractNumId w:val="30"/>
  </w:num>
  <w:num w:numId="16" w16cid:durableId="792747911">
    <w:abstractNumId w:val="47"/>
  </w:num>
  <w:num w:numId="17" w16cid:durableId="322395571">
    <w:abstractNumId w:val="54"/>
  </w:num>
  <w:num w:numId="18" w16cid:durableId="1967007658">
    <w:abstractNumId w:val="1"/>
  </w:num>
  <w:num w:numId="19" w16cid:durableId="1359622525">
    <w:abstractNumId w:val="24"/>
  </w:num>
  <w:num w:numId="20" w16cid:durableId="385185711">
    <w:abstractNumId w:val="42"/>
  </w:num>
  <w:num w:numId="21" w16cid:durableId="108474938">
    <w:abstractNumId w:val="51"/>
  </w:num>
  <w:num w:numId="22" w16cid:durableId="1914927563">
    <w:abstractNumId w:val="66"/>
  </w:num>
  <w:num w:numId="23" w16cid:durableId="981034643">
    <w:abstractNumId w:val="0"/>
  </w:num>
  <w:num w:numId="24" w16cid:durableId="50470493">
    <w:abstractNumId w:val="16"/>
  </w:num>
  <w:num w:numId="25" w16cid:durableId="852233252">
    <w:abstractNumId w:val="55"/>
  </w:num>
  <w:num w:numId="26" w16cid:durableId="1049963601">
    <w:abstractNumId w:val="35"/>
  </w:num>
  <w:num w:numId="27" w16cid:durableId="1039159211">
    <w:abstractNumId w:val="5"/>
  </w:num>
  <w:num w:numId="28" w16cid:durableId="1489706657">
    <w:abstractNumId w:val="33"/>
  </w:num>
  <w:num w:numId="29" w16cid:durableId="800458492">
    <w:abstractNumId w:val="59"/>
  </w:num>
  <w:num w:numId="30" w16cid:durableId="417557040">
    <w:abstractNumId w:val="53"/>
  </w:num>
  <w:num w:numId="31" w16cid:durableId="792750272">
    <w:abstractNumId w:val="38"/>
  </w:num>
  <w:num w:numId="32" w16cid:durableId="1353800800">
    <w:abstractNumId w:val="8"/>
  </w:num>
  <w:num w:numId="33" w16cid:durableId="96678746">
    <w:abstractNumId w:val="40"/>
  </w:num>
  <w:num w:numId="34" w16cid:durableId="815998570">
    <w:abstractNumId w:val="67"/>
  </w:num>
  <w:num w:numId="35" w16cid:durableId="1792744410">
    <w:abstractNumId w:val="60"/>
  </w:num>
  <w:num w:numId="36" w16cid:durableId="847016294">
    <w:abstractNumId w:val="26"/>
  </w:num>
  <w:num w:numId="37" w16cid:durableId="446853236">
    <w:abstractNumId w:val="41"/>
  </w:num>
  <w:num w:numId="38" w16cid:durableId="1035613796">
    <w:abstractNumId w:val="36"/>
  </w:num>
  <w:num w:numId="39" w16cid:durableId="1654598570">
    <w:abstractNumId w:val="46"/>
  </w:num>
  <w:num w:numId="40" w16cid:durableId="876937753">
    <w:abstractNumId w:val="23"/>
  </w:num>
  <w:num w:numId="41" w16cid:durableId="1257136176">
    <w:abstractNumId w:val="48"/>
  </w:num>
  <w:num w:numId="42" w16cid:durableId="1435590640">
    <w:abstractNumId w:val="44"/>
  </w:num>
  <w:num w:numId="43" w16cid:durableId="709231352">
    <w:abstractNumId w:val="17"/>
  </w:num>
  <w:num w:numId="44" w16cid:durableId="1077551563">
    <w:abstractNumId w:val="18"/>
  </w:num>
  <w:num w:numId="45" w16cid:durableId="1066686303">
    <w:abstractNumId w:val="34"/>
  </w:num>
  <w:num w:numId="46" w16cid:durableId="648873393">
    <w:abstractNumId w:val="63"/>
  </w:num>
  <w:num w:numId="47" w16cid:durableId="825974458">
    <w:abstractNumId w:val="32"/>
  </w:num>
  <w:num w:numId="48" w16cid:durableId="826558028">
    <w:abstractNumId w:val="19"/>
  </w:num>
  <w:num w:numId="49" w16cid:durableId="338393204">
    <w:abstractNumId w:val="31"/>
  </w:num>
  <w:num w:numId="50" w16cid:durableId="1094478359">
    <w:abstractNumId w:val="28"/>
  </w:num>
  <w:num w:numId="51" w16cid:durableId="1556503509">
    <w:abstractNumId w:val="29"/>
  </w:num>
  <w:num w:numId="52" w16cid:durableId="1622957985">
    <w:abstractNumId w:val="62"/>
  </w:num>
  <w:num w:numId="53" w16cid:durableId="266424878">
    <w:abstractNumId w:val="56"/>
  </w:num>
  <w:num w:numId="54" w16cid:durableId="71704314">
    <w:abstractNumId w:val="61"/>
  </w:num>
  <w:num w:numId="55" w16cid:durableId="1987975764">
    <w:abstractNumId w:val="9"/>
  </w:num>
  <w:num w:numId="56" w16cid:durableId="1552693729">
    <w:abstractNumId w:val="14"/>
  </w:num>
  <w:num w:numId="57" w16cid:durableId="1931115179">
    <w:abstractNumId w:val="52"/>
  </w:num>
  <w:num w:numId="58" w16cid:durableId="2142460853">
    <w:abstractNumId w:val="6"/>
  </w:num>
  <w:num w:numId="59" w16cid:durableId="1670980467">
    <w:abstractNumId w:val="22"/>
  </w:num>
  <w:num w:numId="60" w16cid:durableId="2119522933">
    <w:abstractNumId w:val="7"/>
  </w:num>
  <w:num w:numId="61" w16cid:durableId="1094518830">
    <w:abstractNumId w:val="68"/>
  </w:num>
  <w:num w:numId="62" w16cid:durableId="478887977">
    <w:abstractNumId w:val="13"/>
  </w:num>
  <w:num w:numId="63" w16cid:durableId="1778213977">
    <w:abstractNumId w:val="65"/>
  </w:num>
  <w:num w:numId="64" w16cid:durableId="1627808318">
    <w:abstractNumId w:val="20"/>
  </w:num>
  <w:num w:numId="65" w16cid:durableId="530344173">
    <w:abstractNumId w:val="11"/>
  </w:num>
  <w:num w:numId="66" w16cid:durableId="2113011963">
    <w:abstractNumId w:val="37"/>
  </w:num>
  <w:num w:numId="67" w16cid:durableId="697120080">
    <w:abstractNumId w:val="57"/>
  </w:num>
  <w:num w:numId="68" w16cid:durableId="2122601811">
    <w:abstractNumId w:val="15"/>
  </w:num>
  <w:num w:numId="69" w16cid:durableId="2081056830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1DF"/>
    <w:rsid w:val="00001567"/>
    <w:rsid w:val="00001F57"/>
    <w:rsid w:val="0000294B"/>
    <w:rsid w:val="00003345"/>
    <w:rsid w:val="00003C3F"/>
    <w:rsid w:val="000040D8"/>
    <w:rsid w:val="00004766"/>
    <w:rsid w:val="000048F3"/>
    <w:rsid w:val="0000490F"/>
    <w:rsid w:val="00005884"/>
    <w:rsid w:val="000059B2"/>
    <w:rsid w:val="00005A8C"/>
    <w:rsid w:val="00005C74"/>
    <w:rsid w:val="00005C9B"/>
    <w:rsid w:val="000062BC"/>
    <w:rsid w:val="000072BA"/>
    <w:rsid w:val="00007818"/>
    <w:rsid w:val="00007E3D"/>
    <w:rsid w:val="0001001B"/>
    <w:rsid w:val="00010BD4"/>
    <w:rsid w:val="00011567"/>
    <w:rsid w:val="0001178F"/>
    <w:rsid w:val="0001185B"/>
    <w:rsid w:val="00013A09"/>
    <w:rsid w:val="0001406A"/>
    <w:rsid w:val="0001498B"/>
    <w:rsid w:val="0001580A"/>
    <w:rsid w:val="00015AE8"/>
    <w:rsid w:val="00015C9C"/>
    <w:rsid w:val="00017C0C"/>
    <w:rsid w:val="000200E9"/>
    <w:rsid w:val="000202A5"/>
    <w:rsid w:val="0002299D"/>
    <w:rsid w:val="000231FB"/>
    <w:rsid w:val="0002361A"/>
    <w:rsid w:val="000236A8"/>
    <w:rsid w:val="000246AF"/>
    <w:rsid w:val="00024765"/>
    <w:rsid w:val="0002516E"/>
    <w:rsid w:val="000254D3"/>
    <w:rsid w:val="00025607"/>
    <w:rsid w:val="0002566B"/>
    <w:rsid w:val="00025EC2"/>
    <w:rsid w:val="00026F9E"/>
    <w:rsid w:val="00026FE7"/>
    <w:rsid w:val="000274CE"/>
    <w:rsid w:val="00030030"/>
    <w:rsid w:val="000308DC"/>
    <w:rsid w:val="00030AC5"/>
    <w:rsid w:val="000311A0"/>
    <w:rsid w:val="000312A0"/>
    <w:rsid w:val="00031632"/>
    <w:rsid w:val="00031CE9"/>
    <w:rsid w:val="00031EDF"/>
    <w:rsid w:val="0003205F"/>
    <w:rsid w:val="00032095"/>
    <w:rsid w:val="000328C0"/>
    <w:rsid w:val="0003359D"/>
    <w:rsid w:val="00034A5F"/>
    <w:rsid w:val="00034AC5"/>
    <w:rsid w:val="00034D94"/>
    <w:rsid w:val="0003630A"/>
    <w:rsid w:val="00036712"/>
    <w:rsid w:val="00036C22"/>
    <w:rsid w:val="000373B4"/>
    <w:rsid w:val="00037969"/>
    <w:rsid w:val="00037BC1"/>
    <w:rsid w:val="00037E23"/>
    <w:rsid w:val="000408E8"/>
    <w:rsid w:val="000415DA"/>
    <w:rsid w:val="00041DD7"/>
    <w:rsid w:val="00042F42"/>
    <w:rsid w:val="000430D1"/>
    <w:rsid w:val="000435A6"/>
    <w:rsid w:val="0004387F"/>
    <w:rsid w:val="00044823"/>
    <w:rsid w:val="0004587D"/>
    <w:rsid w:val="00046114"/>
    <w:rsid w:val="00046625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349D"/>
    <w:rsid w:val="0005417C"/>
    <w:rsid w:val="00054288"/>
    <w:rsid w:val="0005468C"/>
    <w:rsid w:val="00054AC6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0BD9"/>
    <w:rsid w:val="000611EA"/>
    <w:rsid w:val="00061964"/>
    <w:rsid w:val="00061DB6"/>
    <w:rsid w:val="0006204C"/>
    <w:rsid w:val="00062E4E"/>
    <w:rsid w:val="0006497D"/>
    <w:rsid w:val="0006653B"/>
    <w:rsid w:val="000668B9"/>
    <w:rsid w:val="00066D29"/>
    <w:rsid w:val="00066D5A"/>
    <w:rsid w:val="00067EB9"/>
    <w:rsid w:val="00070AC3"/>
    <w:rsid w:val="000717B7"/>
    <w:rsid w:val="00072473"/>
    <w:rsid w:val="000725F4"/>
    <w:rsid w:val="0007316F"/>
    <w:rsid w:val="000739E8"/>
    <w:rsid w:val="00073D7D"/>
    <w:rsid w:val="00074274"/>
    <w:rsid w:val="000748F2"/>
    <w:rsid w:val="0007493F"/>
    <w:rsid w:val="0007523F"/>
    <w:rsid w:val="00075314"/>
    <w:rsid w:val="0007574A"/>
    <w:rsid w:val="0007605A"/>
    <w:rsid w:val="00076077"/>
    <w:rsid w:val="00076860"/>
    <w:rsid w:val="00077061"/>
    <w:rsid w:val="000775BC"/>
    <w:rsid w:val="00077BA6"/>
    <w:rsid w:val="00077BBD"/>
    <w:rsid w:val="0008010D"/>
    <w:rsid w:val="000805F0"/>
    <w:rsid w:val="00081391"/>
    <w:rsid w:val="000825EF"/>
    <w:rsid w:val="000826F3"/>
    <w:rsid w:val="000827B3"/>
    <w:rsid w:val="00082A99"/>
    <w:rsid w:val="00082FD3"/>
    <w:rsid w:val="0008416C"/>
    <w:rsid w:val="00084252"/>
    <w:rsid w:val="0008479C"/>
    <w:rsid w:val="00084A51"/>
    <w:rsid w:val="00084B3B"/>
    <w:rsid w:val="00086947"/>
    <w:rsid w:val="00086CCC"/>
    <w:rsid w:val="0008705A"/>
    <w:rsid w:val="00087A3A"/>
    <w:rsid w:val="00087BBC"/>
    <w:rsid w:val="000904F7"/>
    <w:rsid w:val="0009082E"/>
    <w:rsid w:val="00090C75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3DF4"/>
    <w:rsid w:val="000940E5"/>
    <w:rsid w:val="000946EC"/>
    <w:rsid w:val="00094B09"/>
    <w:rsid w:val="00094D74"/>
    <w:rsid w:val="00095A29"/>
    <w:rsid w:val="000967A1"/>
    <w:rsid w:val="000968EB"/>
    <w:rsid w:val="00097399"/>
    <w:rsid w:val="00097521"/>
    <w:rsid w:val="00097677"/>
    <w:rsid w:val="00097E96"/>
    <w:rsid w:val="000A0105"/>
    <w:rsid w:val="000A0115"/>
    <w:rsid w:val="000A073B"/>
    <w:rsid w:val="000A0DB4"/>
    <w:rsid w:val="000A1A15"/>
    <w:rsid w:val="000A20A2"/>
    <w:rsid w:val="000A237F"/>
    <w:rsid w:val="000A24EB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654"/>
    <w:rsid w:val="000A669C"/>
    <w:rsid w:val="000A6C00"/>
    <w:rsid w:val="000A6CFD"/>
    <w:rsid w:val="000A6FD5"/>
    <w:rsid w:val="000A7537"/>
    <w:rsid w:val="000B02DC"/>
    <w:rsid w:val="000B03DF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37DD"/>
    <w:rsid w:val="000B437E"/>
    <w:rsid w:val="000B53EE"/>
    <w:rsid w:val="000B58FE"/>
    <w:rsid w:val="000B599F"/>
    <w:rsid w:val="000B5CAE"/>
    <w:rsid w:val="000B6008"/>
    <w:rsid w:val="000B6442"/>
    <w:rsid w:val="000B744F"/>
    <w:rsid w:val="000B7C9A"/>
    <w:rsid w:val="000B7F1C"/>
    <w:rsid w:val="000C034E"/>
    <w:rsid w:val="000C0956"/>
    <w:rsid w:val="000C0992"/>
    <w:rsid w:val="000C1366"/>
    <w:rsid w:val="000C1E34"/>
    <w:rsid w:val="000C23D2"/>
    <w:rsid w:val="000C34CA"/>
    <w:rsid w:val="000C3E3B"/>
    <w:rsid w:val="000C4330"/>
    <w:rsid w:val="000C435B"/>
    <w:rsid w:val="000C5FF8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2946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756"/>
    <w:rsid w:val="000D694E"/>
    <w:rsid w:val="000D6D7F"/>
    <w:rsid w:val="000D7361"/>
    <w:rsid w:val="000E0262"/>
    <w:rsid w:val="000E030E"/>
    <w:rsid w:val="000E0AD9"/>
    <w:rsid w:val="000E11E0"/>
    <w:rsid w:val="000E1B6D"/>
    <w:rsid w:val="000E1C9E"/>
    <w:rsid w:val="000E2337"/>
    <w:rsid w:val="000E3694"/>
    <w:rsid w:val="000E37DE"/>
    <w:rsid w:val="000E38A2"/>
    <w:rsid w:val="000E403B"/>
    <w:rsid w:val="000E4852"/>
    <w:rsid w:val="000E4997"/>
    <w:rsid w:val="000E4A0E"/>
    <w:rsid w:val="000E4AA5"/>
    <w:rsid w:val="000E4CEF"/>
    <w:rsid w:val="000E50CE"/>
    <w:rsid w:val="000E5460"/>
    <w:rsid w:val="000E54D7"/>
    <w:rsid w:val="000E58D4"/>
    <w:rsid w:val="000E601B"/>
    <w:rsid w:val="000E61DD"/>
    <w:rsid w:val="000E6B76"/>
    <w:rsid w:val="000E6E9D"/>
    <w:rsid w:val="000E762D"/>
    <w:rsid w:val="000E7AC0"/>
    <w:rsid w:val="000F028A"/>
    <w:rsid w:val="000F1CE3"/>
    <w:rsid w:val="000F1E92"/>
    <w:rsid w:val="000F1F83"/>
    <w:rsid w:val="000F2CF8"/>
    <w:rsid w:val="000F2E36"/>
    <w:rsid w:val="000F2F2F"/>
    <w:rsid w:val="000F3146"/>
    <w:rsid w:val="000F3CD5"/>
    <w:rsid w:val="000F42D0"/>
    <w:rsid w:val="000F4348"/>
    <w:rsid w:val="000F4A28"/>
    <w:rsid w:val="000F51ED"/>
    <w:rsid w:val="000F538F"/>
    <w:rsid w:val="000F539F"/>
    <w:rsid w:val="000F5659"/>
    <w:rsid w:val="000F5C4D"/>
    <w:rsid w:val="000F5FED"/>
    <w:rsid w:val="000F6D2D"/>
    <w:rsid w:val="00100D9C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60CA"/>
    <w:rsid w:val="00107708"/>
    <w:rsid w:val="00107AA1"/>
    <w:rsid w:val="00110C14"/>
    <w:rsid w:val="001111A6"/>
    <w:rsid w:val="00112258"/>
    <w:rsid w:val="00112493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5B4"/>
    <w:rsid w:val="001229EA"/>
    <w:rsid w:val="00122C5D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0BAF"/>
    <w:rsid w:val="00131451"/>
    <w:rsid w:val="00131495"/>
    <w:rsid w:val="00131E24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3D99"/>
    <w:rsid w:val="001442D2"/>
    <w:rsid w:val="0014475D"/>
    <w:rsid w:val="00144933"/>
    <w:rsid w:val="00146987"/>
    <w:rsid w:val="001472CC"/>
    <w:rsid w:val="00150FC7"/>
    <w:rsid w:val="00150FED"/>
    <w:rsid w:val="00152707"/>
    <w:rsid w:val="0015283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C11"/>
    <w:rsid w:val="00162D82"/>
    <w:rsid w:val="001631EB"/>
    <w:rsid w:val="001631F3"/>
    <w:rsid w:val="00163581"/>
    <w:rsid w:val="001638DA"/>
    <w:rsid w:val="00163F48"/>
    <w:rsid w:val="00164B7C"/>
    <w:rsid w:val="00164E5A"/>
    <w:rsid w:val="0016570D"/>
    <w:rsid w:val="00165839"/>
    <w:rsid w:val="00165C2B"/>
    <w:rsid w:val="00165D12"/>
    <w:rsid w:val="00165FB0"/>
    <w:rsid w:val="0016607E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1DDE"/>
    <w:rsid w:val="0017254E"/>
    <w:rsid w:val="0017271D"/>
    <w:rsid w:val="00172A1A"/>
    <w:rsid w:val="00173243"/>
    <w:rsid w:val="00173D2F"/>
    <w:rsid w:val="00176337"/>
    <w:rsid w:val="00176508"/>
    <w:rsid w:val="001768DF"/>
    <w:rsid w:val="00176B91"/>
    <w:rsid w:val="00176FC4"/>
    <w:rsid w:val="00177957"/>
    <w:rsid w:val="001810F5"/>
    <w:rsid w:val="00182F57"/>
    <w:rsid w:val="00182F87"/>
    <w:rsid w:val="00182FE1"/>
    <w:rsid w:val="0018301D"/>
    <w:rsid w:val="00183A43"/>
    <w:rsid w:val="001840C9"/>
    <w:rsid w:val="00184857"/>
    <w:rsid w:val="00184B35"/>
    <w:rsid w:val="00184DF9"/>
    <w:rsid w:val="001863C3"/>
    <w:rsid w:val="00186B84"/>
    <w:rsid w:val="00186DB7"/>
    <w:rsid w:val="00186E18"/>
    <w:rsid w:val="00186ED8"/>
    <w:rsid w:val="00187035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BC0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0D9"/>
    <w:rsid w:val="001A1611"/>
    <w:rsid w:val="001A18EF"/>
    <w:rsid w:val="001A1B90"/>
    <w:rsid w:val="001A1EF6"/>
    <w:rsid w:val="001A242A"/>
    <w:rsid w:val="001A2B3F"/>
    <w:rsid w:val="001A2C55"/>
    <w:rsid w:val="001A2D25"/>
    <w:rsid w:val="001A3569"/>
    <w:rsid w:val="001A4634"/>
    <w:rsid w:val="001A47F8"/>
    <w:rsid w:val="001A4B3F"/>
    <w:rsid w:val="001A5BF7"/>
    <w:rsid w:val="001A6299"/>
    <w:rsid w:val="001A7725"/>
    <w:rsid w:val="001A7B60"/>
    <w:rsid w:val="001B0C57"/>
    <w:rsid w:val="001B2595"/>
    <w:rsid w:val="001B35B9"/>
    <w:rsid w:val="001B367E"/>
    <w:rsid w:val="001B38FF"/>
    <w:rsid w:val="001B3C4A"/>
    <w:rsid w:val="001B6434"/>
    <w:rsid w:val="001B6E1F"/>
    <w:rsid w:val="001C0153"/>
    <w:rsid w:val="001C092E"/>
    <w:rsid w:val="001C0A0A"/>
    <w:rsid w:val="001C0CFA"/>
    <w:rsid w:val="001C21C3"/>
    <w:rsid w:val="001C22F5"/>
    <w:rsid w:val="001C24AF"/>
    <w:rsid w:val="001C3E2B"/>
    <w:rsid w:val="001C4B81"/>
    <w:rsid w:val="001C4D59"/>
    <w:rsid w:val="001C5381"/>
    <w:rsid w:val="001C55B9"/>
    <w:rsid w:val="001C5C22"/>
    <w:rsid w:val="001C681D"/>
    <w:rsid w:val="001C73D5"/>
    <w:rsid w:val="001C7B4D"/>
    <w:rsid w:val="001C7D80"/>
    <w:rsid w:val="001D0BA1"/>
    <w:rsid w:val="001D0BD1"/>
    <w:rsid w:val="001D0BDC"/>
    <w:rsid w:val="001D0F0C"/>
    <w:rsid w:val="001D135D"/>
    <w:rsid w:val="001D26C5"/>
    <w:rsid w:val="001D31AB"/>
    <w:rsid w:val="001D446C"/>
    <w:rsid w:val="001D508F"/>
    <w:rsid w:val="001D57A1"/>
    <w:rsid w:val="001D5DE9"/>
    <w:rsid w:val="001D5F00"/>
    <w:rsid w:val="001D5F12"/>
    <w:rsid w:val="001D6877"/>
    <w:rsid w:val="001D6A7D"/>
    <w:rsid w:val="001D7599"/>
    <w:rsid w:val="001D7EE4"/>
    <w:rsid w:val="001E153D"/>
    <w:rsid w:val="001E1CCA"/>
    <w:rsid w:val="001E1D5C"/>
    <w:rsid w:val="001E1DFF"/>
    <w:rsid w:val="001E1E9B"/>
    <w:rsid w:val="001E2181"/>
    <w:rsid w:val="001E3097"/>
    <w:rsid w:val="001E3434"/>
    <w:rsid w:val="001E346D"/>
    <w:rsid w:val="001E3D35"/>
    <w:rsid w:val="001E4187"/>
    <w:rsid w:val="001E496D"/>
    <w:rsid w:val="001E568C"/>
    <w:rsid w:val="001E584E"/>
    <w:rsid w:val="001E5906"/>
    <w:rsid w:val="001E74FC"/>
    <w:rsid w:val="001E79B4"/>
    <w:rsid w:val="001F0813"/>
    <w:rsid w:val="001F09DF"/>
    <w:rsid w:val="001F1010"/>
    <w:rsid w:val="001F1EB8"/>
    <w:rsid w:val="001F3753"/>
    <w:rsid w:val="001F386C"/>
    <w:rsid w:val="001F435C"/>
    <w:rsid w:val="001F4CE4"/>
    <w:rsid w:val="001F4EB7"/>
    <w:rsid w:val="001F4F46"/>
    <w:rsid w:val="001F556E"/>
    <w:rsid w:val="001F64B2"/>
    <w:rsid w:val="001F66B5"/>
    <w:rsid w:val="001F67DC"/>
    <w:rsid w:val="001F6AF4"/>
    <w:rsid w:val="001F70EA"/>
    <w:rsid w:val="001F73F2"/>
    <w:rsid w:val="001F78E2"/>
    <w:rsid w:val="001F7C56"/>
    <w:rsid w:val="0020026C"/>
    <w:rsid w:val="002009E7"/>
    <w:rsid w:val="00200EA2"/>
    <w:rsid w:val="002011D1"/>
    <w:rsid w:val="002025A0"/>
    <w:rsid w:val="00202BE3"/>
    <w:rsid w:val="002035DC"/>
    <w:rsid w:val="00203626"/>
    <w:rsid w:val="00203976"/>
    <w:rsid w:val="00204347"/>
    <w:rsid w:val="002049B7"/>
    <w:rsid w:val="00204A39"/>
    <w:rsid w:val="00204BA6"/>
    <w:rsid w:val="002055BC"/>
    <w:rsid w:val="00206412"/>
    <w:rsid w:val="0020667F"/>
    <w:rsid w:val="00206863"/>
    <w:rsid w:val="00206908"/>
    <w:rsid w:val="00206ADE"/>
    <w:rsid w:val="00206DD0"/>
    <w:rsid w:val="0020725D"/>
    <w:rsid w:val="0021000D"/>
    <w:rsid w:val="00210760"/>
    <w:rsid w:val="00211565"/>
    <w:rsid w:val="0021180D"/>
    <w:rsid w:val="002119B0"/>
    <w:rsid w:val="00211A18"/>
    <w:rsid w:val="00212222"/>
    <w:rsid w:val="00212994"/>
    <w:rsid w:val="00212C89"/>
    <w:rsid w:val="0021433D"/>
    <w:rsid w:val="00215458"/>
    <w:rsid w:val="002159DF"/>
    <w:rsid w:val="002173CC"/>
    <w:rsid w:val="0021793C"/>
    <w:rsid w:val="00220232"/>
    <w:rsid w:val="00220361"/>
    <w:rsid w:val="00220746"/>
    <w:rsid w:val="0022178D"/>
    <w:rsid w:val="0022239E"/>
    <w:rsid w:val="002224C9"/>
    <w:rsid w:val="00222B72"/>
    <w:rsid w:val="00222EE3"/>
    <w:rsid w:val="002237F7"/>
    <w:rsid w:val="002238BB"/>
    <w:rsid w:val="00223F7C"/>
    <w:rsid w:val="002243AE"/>
    <w:rsid w:val="002256A1"/>
    <w:rsid w:val="00225FFA"/>
    <w:rsid w:val="00226161"/>
    <w:rsid w:val="0022683B"/>
    <w:rsid w:val="00227594"/>
    <w:rsid w:val="00230CF1"/>
    <w:rsid w:val="00231FF2"/>
    <w:rsid w:val="00232CEF"/>
    <w:rsid w:val="00232D06"/>
    <w:rsid w:val="00233048"/>
    <w:rsid w:val="00233491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684"/>
    <w:rsid w:val="002426C6"/>
    <w:rsid w:val="002429E0"/>
    <w:rsid w:val="00242BFF"/>
    <w:rsid w:val="0024438D"/>
    <w:rsid w:val="00244CB8"/>
    <w:rsid w:val="00245066"/>
    <w:rsid w:val="00245853"/>
    <w:rsid w:val="00246196"/>
    <w:rsid w:val="00250573"/>
    <w:rsid w:val="002512D3"/>
    <w:rsid w:val="00251EDF"/>
    <w:rsid w:val="002529DE"/>
    <w:rsid w:val="00252ABD"/>
    <w:rsid w:val="002531EF"/>
    <w:rsid w:val="0025436B"/>
    <w:rsid w:val="00254447"/>
    <w:rsid w:val="002546EB"/>
    <w:rsid w:val="00254AFF"/>
    <w:rsid w:val="002550B7"/>
    <w:rsid w:val="002553B9"/>
    <w:rsid w:val="002554F6"/>
    <w:rsid w:val="00255FE5"/>
    <w:rsid w:val="002566AC"/>
    <w:rsid w:val="0025682B"/>
    <w:rsid w:val="00256D35"/>
    <w:rsid w:val="00256DB6"/>
    <w:rsid w:val="00256E52"/>
    <w:rsid w:val="002576B8"/>
    <w:rsid w:val="002602F2"/>
    <w:rsid w:val="00260CE3"/>
    <w:rsid w:val="00261138"/>
    <w:rsid w:val="0026115C"/>
    <w:rsid w:val="00261B49"/>
    <w:rsid w:val="0026275C"/>
    <w:rsid w:val="002635D2"/>
    <w:rsid w:val="00263F96"/>
    <w:rsid w:val="00264633"/>
    <w:rsid w:val="002648FE"/>
    <w:rsid w:val="00264C54"/>
    <w:rsid w:val="00264F05"/>
    <w:rsid w:val="00264F7F"/>
    <w:rsid w:val="00265CC7"/>
    <w:rsid w:val="0026601F"/>
    <w:rsid w:val="0026678E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6FD3"/>
    <w:rsid w:val="00277409"/>
    <w:rsid w:val="00277C6B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A83"/>
    <w:rsid w:val="00284D6F"/>
    <w:rsid w:val="00284E51"/>
    <w:rsid w:val="002850FB"/>
    <w:rsid w:val="0028567C"/>
    <w:rsid w:val="00285AA1"/>
    <w:rsid w:val="00286249"/>
    <w:rsid w:val="00286725"/>
    <w:rsid w:val="002869C9"/>
    <w:rsid w:val="00286D55"/>
    <w:rsid w:val="00287339"/>
    <w:rsid w:val="00287DE7"/>
    <w:rsid w:val="00290EF9"/>
    <w:rsid w:val="002918C7"/>
    <w:rsid w:val="0029202A"/>
    <w:rsid w:val="002923B7"/>
    <w:rsid w:val="0029437D"/>
    <w:rsid w:val="002943F1"/>
    <w:rsid w:val="0029462F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9AD"/>
    <w:rsid w:val="002A5F73"/>
    <w:rsid w:val="002A725B"/>
    <w:rsid w:val="002A7692"/>
    <w:rsid w:val="002B007B"/>
    <w:rsid w:val="002B04CA"/>
    <w:rsid w:val="002B07CA"/>
    <w:rsid w:val="002B0ABE"/>
    <w:rsid w:val="002B10F0"/>
    <w:rsid w:val="002B1248"/>
    <w:rsid w:val="002B13F3"/>
    <w:rsid w:val="002B1449"/>
    <w:rsid w:val="002B1839"/>
    <w:rsid w:val="002B1B52"/>
    <w:rsid w:val="002B1BAE"/>
    <w:rsid w:val="002B2342"/>
    <w:rsid w:val="002B25E6"/>
    <w:rsid w:val="002B304D"/>
    <w:rsid w:val="002B4547"/>
    <w:rsid w:val="002B4B32"/>
    <w:rsid w:val="002B4EA0"/>
    <w:rsid w:val="002B589C"/>
    <w:rsid w:val="002B58A8"/>
    <w:rsid w:val="002B59C1"/>
    <w:rsid w:val="002B5A4D"/>
    <w:rsid w:val="002B7052"/>
    <w:rsid w:val="002B746A"/>
    <w:rsid w:val="002C027D"/>
    <w:rsid w:val="002C0854"/>
    <w:rsid w:val="002C1132"/>
    <w:rsid w:val="002C154C"/>
    <w:rsid w:val="002C242C"/>
    <w:rsid w:val="002C30FA"/>
    <w:rsid w:val="002C34A3"/>
    <w:rsid w:val="002C36AD"/>
    <w:rsid w:val="002C4A6E"/>
    <w:rsid w:val="002C4B47"/>
    <w:rsid w:val="002C57A5"/>
    <w:rsid w:val="002C60D5"/>
    <w:rsid w:val="002C6633"/>
    <w:rsid w:val="002C6FC8"/>
    <w:rsid w:val="002C768C"/>
    <w:rsid w:val="002D06B3"/>
    <w:rsid w:val="002D0819"/>
    <w:rsid w:val="002D0C20"/>
    <w:rsid w:val="002D1A83"/>
    <w:rsid w:val="002D2073"/>
    <w:rsid w:val="002D336F"/>
    <w:rsid w:val="002D3B81"/>
    <w:rsid w:val="002D3F99"/>
    <w:rsid w:val="002D478C"/>
    <w:rsid w:val="002D4BB9"/>
    <w:rsid w:val="002D4C92"/>
    <w:rsid w:val="002D4E8D"/>
    <w:rsid w:val="002D510A"/>
    <w:rsid w:val="002D5E1C"/>
    <w:rsid w:val="002D664A"/>
    <w:rsid w:val="002D78E3"/>
    <w:rsid w:val="002E0501"/>
    <w:rsid w:val="002E1E6F"/>
    <w:rsid w:val="002E205C"/>
    <w:rsid w:val="002E25DD"/>
    <w:rsid w:val="002E3516"/>
    <w:rsid w:val="002E3680"/>
    <w:rsid w:val="002E3891"/>
    <w:rsid w:val="002E39CE"/>
    <w:rsid w:val="002E42C2"/>
    <w:rsid w:val="002E5180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4E9B"/>
    <w:rsid w:val="002F511B"/>
    <w:rsid w:val="002F5321"/>
    <w:rsid w:val="002F5958"/>
    <w:rsid w:val="002F617C"/>
    <w:rsid w:val="002F6691"/>
    <w:rsid w:val="002F699B"/>
    <w:rsid w:val="0030036B"/>
    <w:rsid w:val="003003C5"/>
    <w:rsid w:val="0030092A"/>
    <w:rsid w:val="003009DD"/>
    <w:rsid w:val="003023D8"/>
    <w:rsid w:val="00302490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5E"/>
    <w:rsid w:val="003061B1"/>
    <w:rsid w:val="00306BF3"/>
    <w:rsid w:val="0030746B"/>
    <w:rsid w:val="00310ED2"/>
    <w:rsid w:val="003116F4"/>
    <w:rsid w:val="0031174C"/>
    <w:rsid w:val="003127B5"/>
    <w:rsid w:val="003135D7"/>
    <w:rsid w:val="003140BC"/>
    <w:rsid w:val="00314516"/>
    <w:rsid w:val="0031471B"/>
    <w:rsid w:val="00314731"/>
    <w:rsid w:val="00315861"/>
    <w:rsid w:val="00316003"/>
    <w:rsid w:val="00316192"/>
    <w:rsid w:val="00317290"/>
    <w:rsid w:val="0031786B"/>
    <w:rsid w:val="00317EA4"/>
    <w:rsid w:val="003204B1"/>
    <w:rsid w:val="0032072B"/>
    <w:rsid w:val="00320AFF"/>
    <w:rsid w:val="00320BC4"/>
    <w:rsid w:val="003228D6"/>
    <w:rsid w:val="003245BC"/>
    <w:rsid w:val="00325597"/>
    <w:rsid w:val="00326054"/>
    <w:rsid w:val="0032645A"/>
    <w:rsid w:val="003273D0"/>
    <w:rsid w:val="003274D3"/>
    <w:rsid w:val="00327B22"/>
    <w:rsid w:val="00327BAC"/>
    <w:rsid w:val="00327EF2"/>
    <w:rsid w:val="003301F8"/>
    <w:rsid w:val="00331C7D"/>
    <w:rsid w:val="00331FEE"/>
    <w:rsid w:val="003326EA"/>
    <w:rsid w:val="00332D01"/>
    <w:rsid w:val="00332DAD"/>
    <w:rsid w:val="0033314C"/>
    <w:rsid w:val="003347C8"/>
    <w:rsid w:val="00334DFD"/>
    <w:rsid w:val="00334EAB"/>
    <w:rsid w:val="00336711"/>
    <w:rsid w:val="00336C63"/>
    <w:rsid w:val="00337199"/>
    <w:rsid w:val="0034054D"/>
    <w:rsid w:val="00340587"/>
    <w:rsid w:val="003405B9"/>
    <w:rsid w:val="00340862"/>
    <w:rsid w:val="00341461"/>
    <w:rsid w:val="00341943"/>
    <w:rsid w:val="003424C8"/>
    <w:rsid w:val="00343BA0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9AA"/>
    <w:rsid w:val="00347A72"/>
    <w:rsid w:val="00347D17"/>
    <w:rsid w:val="003505A6"/>
    <w:rsid w:val="00350901"/>
    <w:rsid w:val="0035100E"/>
    <w:rsid w:val="003511E1"/>
    <w:rsid w:val="00351242"/>
    <w:rsid w:val="00351A88"/>
    <w:rsid w:val="00353206"/>
    <w:rsid w:val="00353B3B"/>
    <w:rsid w:val="00354DAB"/>
    <w:rsid w:val="003554C5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415"/>
    <w:rsid w:val="0036578D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167"/>
    <w:rsid w:val="003764BB"/>
    <w:rsid w:val="00376DB3"/>
    <w:rsid w:val="003770C6"/>
    <w:rsid w:val="00377B7C"/>
    <w:rsid w:val="00377FA4"/>
    <w:rsid w:val="003801A3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4B89"/>
    <w:rsid w:val="0038560C"/>
    <w:rsid w:val="00385D23"/>
    <w:rsid w:val="00385E27"/>
    <w:rsid w:val="003862AE"/>
    <w:rsid w:val="0038640B"/>
    <w:rsid w:val="00386489"/>
    <w:rsid w:val="003866A6"/>
    <w:rsid w:val="00386B74"/>
    <w:rsid w:val="003915FE"/>
    <w:rsid w:val="0039198F"/>
    <w:rsid w:val="00391CC5"/>
    <w:rsid w:val="00391CEB"/>
    <w:rsid w:val="00391DFB"/>
    <w:rsid w:val="00391EFF"/>
    <w:rsid w:val="00392134"/>
    <w:rsid w:val="00392399"/>
    <w:rsid w:val="0039364A"/>
    <w:rsid w:val="00393DC6"/>
    <w:rsid w:val="003942A8"/>
    <w:rsid w:val="003946C9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086C"/>
    <w:rsid w:val="003A0DCE"/>
    <w:rsid w:val="003A111A"/>
    <w:rsid w:val="003A1379"/>
    <w:rsid w:val="003A14D7"/>
    <w:rsid w:val="003A174D"/>
    <w:rsid w:val="003A1C27"/>
    <w:rsid w:val="003A2405"/>
    <w:rsid w:val="003A335F"/>
    <w:rsid w:val="003A350D"/>
    <w:rsid w:val="003A3BFF"/>
    <w:rsid w:val="003A3DBC"/>
    <w:rsid w:val="003A5280"/>
    <w:rsid w:val="003A6133"/>
    <w:rsid w:val="003A6C40"/>
    <w:rsid w:val="003A7025"/>
    <w:rsid w:val="003A7BD7"/>
    <w:rsid w:val="003A7DDB"/>
    <w:rsid w:val="003B0101"/>
    <w:rsid w:val="003B0972"/>
    <w:rsid w:val="003B0BBA"/>
    <w:rsid w:val="003B1B85"/>
    <w:rsid w:val="003B1DBE"/>
    <w:rsid w:val="003B2804"/>
    <w:rsid w:val="003B28F7"/>
    <w:rsid w:val="003B2D5E"/>
    <w:rsid w:val="003B3577"/>
    <w:rsid w:val="003B3D68"/>
    <w:rsid w:val="003B4D7B"/>
    <w:rsid w:val="003B63CB"/>
    <w:rsid w:val="003B6D0A"/>
    <w:rsid w:val="003B6D4A"/>
    <w:rsid w:val="003B74E7"/>
    <w:rsid w:val="003B7DC3"/>
    <w:rsid w:val="003C1160"/>
    <w:rsid w:val="003C16D2"/>
    <w:rsid w:val="003C1853"/>
    <w:rsid w:val="003C1B87"/>
    <w:rsid w:val="003C1C57"/>
    <w:rsid w:val="003C2396"/>
    <w:rsid w:val="003C3519"/>
    <w:rsid w:val="003C3A44"/>
    <w:rsid w:val="003C40E8"/>
    <w:rsid w:val="003C4D1E"/>
    <w:rsid w:val="003C52B8"/>
    <w:rsid w:val="003C5689"/>
    <w:rsid w:val="003C572A"/>
    <w:rsid w:val="003C5BA9"/>
    <w:rsid w:val="003C6079"/>
    <w:rsid w:val="003C662A"/>
    <w:rsid w:val="003C6D1C"/>
    <w:rsid w:val="003C6EAE"/>
    <w:rsid w:val="003C6FEC"/>
    <w:rsid w:val="003C734F"/>
    <w:rsid w:val="003C757A"/>
    <w:rsid w:val="003C79AE"/>
    <w:rsid w:val="003C7BA3"/>
    <w:rsid w:val="003D0F3D"/>
    <w:rsid w:val="003D2D96"/>
    <w:rsid w:val="003D42EF"/>
    <w:rsid w:val="003D455F"/>
    <w:rsid w:val="003D670E"/>
    <w:rsid w:val="003D704E"/>
    <w:rsid w:val="003D74A1"/>
    <w:rsid w:val="003E06DD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45F"/>
    <w:rsid w:val="003E650F"/>
    <w:rsid w:val="003E6E5F"/>
    <w:rsid w:val="003E7230"/>
    <w:rsid w:val="003E7C82"/>
    <w:rsid w:val="003F009A"/>
    <w:rsid w:val="003F04DC"/>
    <w:rsid w:val="003F0558"/>
    <w:rsid w:val="003F071D"/>
    <w:rsid w:val="003F0A0B"/>
    <w:rsid w:val="003F0CB3"/>
    <w:rsid w:val="003F127C"/>
    <w:rsid w:val="003F1AF0"/>
    <w:rsid w:val="003F4174"/>
    <w:rsid w:val="003F5639"/>
    <w:rsid w:val="003F5F99"/>
    <w:rsid w:val="003F646B"/>
    <w:rsid w:val="003F66EB"/>
    <w:rsid w:val="003F673A"/>
    <w:rsid w:val="003F6F58"/>
    <w:rsid w:val="003F76C0"/>
    <w:rsid w:val="003F78D7"/>
    <w:rsid w:val="003F7972"/>
    <w:rsid w:val="003F7E51"/>
    <w:rsid w:val="00400042"/>
    <w:rsid w:val="00400F9D"/>
    <w:rsid w:val="00400FAE"/>
    <w:rsid w:val="004013B7"/>
    <w:rsid w:val="00403900"/>
    <w:rsid w:val="00403A05"/>
    <w:rsid w:val="00403A76"/>
    <w:rsid w:val="00403BB9"/>
    <w:rsid w:val="004051C7"/>
    <w:rsid w:val="004054D6"/>
    <w:rsid w:val="0040571E"/>
    <w:rsid w:val="00405E5C"/>
    <w:rsid w:val="00405E69"/>
    <w:rsid w:val="004069AE"/>
    <w:rsid w:val="004071A3"/>
    <w:rsid w:val="00410089"/>
    <w:rsid w:val="00411339"/>
    <w:rsid w:val="0041154F"/>
    <w:rsid w:val="00411793"/>
    <w:rsid w:val="00412E4E"/>
    <w:rsid w:val="00413418"/>
    <w:rsid w:val="004147C2"/>
    <w:rsid w:val="00414BE2"/>
    <w:rsid w:val="00414E54"/>
    <w:rsid w:val="00415B11"/>
    <w:rsid w:val="00415BAC"/>
    <w:rsid w:val="00416117"/>
    <w:rsid w:val="00416563"/>
    <w:rsid w:val="0041716A"/>
    <w:rsid w:val="004172FE"/>
    <w:rsid w:val="00417B9F"/>
    <w:rsid w:val="00420444"/>
    <w:rsid w:val="004204BA"/>
    <w:rsid w:val="00420B10"/>
    <w:rsid w:val="004213AB"/>
    <w:rsid w:val="00421992"/>
    <w:rsid w:val="00422236"/>
    <w:rsid w:val="004229BE"/>
    <w:rsid w:val="00423298"/>
    <w:rsid w:val="004242A7"/>
    <w:rsid w:val="00424EBC"/>
    <w:rsid w:val="00424F81"/>
    <w:rsid w:val="00425112"/>
    <w:rsid w:val="00425267"/>
    <w:rsid w:val="00425878"/>
    <w:rsid w:val="004258BD"/>
    <w:rsid w:val="00426152"/>
    <w:rsid w:val="004266EF"/>
    <w:rsid w:val="00426726"/>
    <w:rsid w:val="00426850"/>
    <w:rsid w:val="00426F95"/>
    <w:rsid w:val="00427C42"/>
    <w:rsid w:val="00427E18"/>
    <w:rsid w:val="00430290"/>
    <w:rsid w:val="00430CD0"/>
    <w:rsid w:val="004323CD"/>
    <w:rsid w:val="0043343C"/>
    <w:rsid w:val="00433DFD"/>
    <w:rsid w:val="00434B86"/>
    <w:rsid w:val="00435151"/>
    <w:rsid w:val="004353EC"/>
    <w:rsid w:val="0043558D"/>
    <w:rsid w:val="004364C2"/>
    <w:rsid w:val="004368E2"/>
    <w:rsid w:val="00436A00"/>
    <w:rsid w:val="004378C5"/>
    <w:rsid w:val="00440A89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69FC"/>
    <w:rsid w:val="00447378"/>
    <w:rsid w:val="00447806"/>
    <w:rsid w:val="0044789E"/>
    <w:rsid w:val="00447A6F"/>
    <w:rsid w:val="004511A8"/>
    <w:rsid w:val="00452647"/>
    <w:rsid w:val="00452E4C"/>
    <w:rsid w:val="00453096"/>
    <w:rsid w:val="004536DE"/>
    <w:rsid w:val="00453DCB"/>
    <w:rsid w:val="00454045"/>
    <w:rsid w:val="00454086"/>
    <w:rsid w:val="0045409F"/>
    <w:rsid w:val="00454250"/>
    <w:rsid w:val="004548D6"/>
    <w:rsid w:val="00455499"/>
    <w:rsid w:val="00455A6D"/>
    <w:rsid w:val="004561EC"/>
    <w:rsid w:val="004563EC"/>
    <w:rsid w:val="004568E5"/>
    <w:rsid w:val="00456DA8"/>
    <w:rsid w:val="0045743A"/>
    <w:rsid w:val="00457C09"/>
    <w:rsid w:val="00460773"/>
    <w:rsid w:val="004608FF"/>
    <w:rsid w:val="00463111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6851"/>
    <w:rsid w:val="00467117"/>
    <w:rsid w:val="004673CA"/>
    <w:rsid w:val="00467517"/>
    <w:rsid w:val="00467DDF"/>
    <w:rsid w:val="00471084"/>
    <w:rsid w:val="00471296"/>
    <w:rsid w:val="004718CE"/>
    <w:rsid w:val="004720E3"/>
    <w:rsid w:val="00472FF8"/>
    <w:rsid w:val="004731C4"/>
    <w:rsid w:val="004733F9"/>
    <w:rsid w:val="00474515"/>
    <w:rsid w:val="0047463F"/>
    <w:rsid w:val="00474B63"/>
    <w:rsid w:val="00474CAA"/>
    <w:rsid w:val="00474F13"/>
    <w:rsid w:val="0047567C"/>
    <w:rsid w:val="0047659A"/>
    <w:rsid w:val="00476A54"/>
    <w:rsid w:val="004772D3"/>
    <w:rsid w:val="004802FC"/>
    <w:rsid w:val="004806BC"/>
    <w:rsid w:val="00480CA3"/>
    <w:rsid w:val="00480D5A"/>
    <w:rsid w:val="00480F8E"/>
    <w:rsid w:val="004820BD"/>
    <w:rsid w:val="00483F59"/>
    <w:rsid w:val="00484216"/>
    <w:rsid w:val="0048559E"/>
    <w:rsid w:val="0048764A"/>
    <w:rsid w:val="0048772C"/>
    <w:rsid w:val="0049003A"/>
    <w:rsid w:val="00490058"/>
    <w:rsid w:val="004900C7"/>
    <w:rsid w:val="00490970"/>
    <w:rsid w:val="004909BD"/>
    <w:rsid w:val="004910B0"/>
    <w:rsid w:val="00492186"/>
    <w:rsid w:val="00493001"/>
    <w:rsid w:val="0049335A"/>
    <w:rsid w:val="00493E60"/>
    <w:rsid w:val="00494F77"/>
    <w:rsid w:val="00495420"/>
    <w:rsid w:val="004956F0"/>
    <w:rsid w:val="00496329"/>
    <w:rsid w:val="00496A37"/>
    <w:rsid w:val="00496B91"/>
    <w:rsid w:val="004970C8"/>
    <w:rsid w:val="004979EA"/>
    <w:rsid w:val="004A0657"/>
    <w:rsid w:val="004A0FA8"/>
    <w:rsid w:val="004A1F20"/>
    <w:rsid w:val="004A234A"/>
    <w:rsid w:val="004A289E"/>
    <w:rsid w:val="004A4B6D"/>
    <w:rsid w:val="004A4D39"/>
    <w:rsid w:val="004A5A62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5ECE"/>
    <w:rsid w:val="004B6331"/>
    <w:rsid w:val="004B6BE9"/>
    <w:rsid w:val="004B6C1C"/>
    <w:rsid w:val="004B6CCF"/>
    <w:rsid w:val="004B6F2B"/>
    <w:rsid w:val="004B76A2"/>
    <w:rsid w:val="004B7AB1"/>
    <w:rsid w:val="004B7FAF"/>
    <w:rsid w:val="004B7FEF"/>
    <w:rsid w:val="004C1551"/>
    <w:rsid w:val="004C2246"/>
    <w:rsid w:val="004C26AE"/>
    <w:rsid w:val="004C4547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78A"/>
    <w:rsid w:val="004D1F73"/>
    <w:rsid w:val="004D274D"/>
    <w:rsid w:val="004D274E"/>
    <w:rsid w:val="004D2784"/>
    <w:rsid w:val="004D316D"/>
    <w:rsid w:val="004D3293"/>
    <w:rsid w:val="004D4159"/>
    <w:rsid w:val="004D5DD9"/>
    <w:rsid w:val="004D66FE"/>
    <w:rsid w:val="004D693B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3B1B"/>
    <w:rsid w:val="004E45CD"/>
    <w:rsid w:val="004E51EE"/>
    <w:rsid w:val="004E5530"/>
    <w:rsid w:val="004E58B1"/>
    <w:rsid w:val="004E5C34"/>
    <w:rsid w:val="004E67A8"/>
    <w:rsid w:val="004E684A"/>
    <w:rsid w:val="004E6EC2"/>
    <w:rsid w:val="004E724D"/>
    <w:rsid w:val="004E73CB"/>
    <w:rsid w:val="004E7A22"/>
    <w:rsid w:val="004E7A47"/>
    <w:rsid w:val="004E7BD5"/>
    <w:rsid w:val="004F05DD"/>
    <w:rsid w:val="004F07A5"/>
    <w:rsid w:val="004F07CD"/>
    <w:rsid w:val="004F1944"/>
    <w:rsid w:val="004F1F63"/>
    <w:rsid w:val="004F2077"/>
    <w:rsid w:val="004F2B17"/>
    <w:rsid w:val="004F343E"/>
    <w:rsid w:val="004F35D0"/>
    <w:rsid w:val="004F3A33"/>
    <w:rsid w:val="004F3F47"/>
    <w:rsid w:val="004F4097"/>
    <w:rsid w:val="004F44F0"/>
    <w:rsid w:val="004F54CD"/>
    <w:rsid w:val="004F5929"/>
    <w:rsid w:val="004F6850"/>
    <w:rsid w:val="004F6C0C"/>
    <w:rsid w:val="004F6D18"/>
    <w:rsid w:val="004F6E18"/>
    <w:rsid w:val="004F741F"/>
    <w:rsid w:val="0050095C"/>
    <w:rsid w:val="00500CB4"/>
    <w:rsid w:val="00501022"/>
    <w:rsid w:val="005016DF"/>
    <w:rsid w:val="005019D5"/>
    <w:rsid w:val="00501D11"/>
    <w:rsid w:val="0050208B"/>
    <w:rsid w:val="0050218C"/>
    <w:rsid w:val="005022D0"/>
    <w:rsid w:val="00502925"/>
    <w:rsid w:val="00502BAB"/>
    <w:rsid w:val="00502D75"/>
    <w:rsid w:val="00502F92"/>
    <w:rsid w:val="005041E1"/>
    <w:rsid w:val="005048E1"/>
    <w:rsid w:val="00505219"/>
    <w:rsid w:val="0050656D"/>
    <w:rsid w:val="005069C6"/>
    <w:rsid w:val="00507206"/>
    <w:rsid w:val="00507712"/>
    <w:rsid w:val="00507780"/>
    <w:rsid w:val="005077C2"/>
    <w:rsid w:val="005077E6"/>
    <w:rsid w:val="00507911"/>
    <w:rsid w:val="005102DB"/>
    <w:rsid w:val="00510FE0"/>
    <w:rsid w:val="00511791"/>
    <w:rsid w:val="00511BAB"/>
    <w:rsid w:val="00511F95"/>
    <w:rsid w:val="00513070"/>
    <w:rsid w:val="005132A7"/>
    <w:rsid w:val="005136BD"/>
    <w:rsid w:val="0051381E"/>
    <w:rsid w:val="00513A8E"/>
    <w:rsid w:val="00513B09"/>
    <w:rsid w:val="00513C52"/>
    <w:rsid w:val="005140C7"/>
    <w:rsid w:val="00515A95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24DE"/>
    <w:rsid w:val="00523320"/>
    <w:rsid w:val="00523382"/>
    <w:rsid w:val="00523495"/>
    <w:rsid w:val="005236DA"/>
    <w:rsid w:val="0052387C"/>
    <w:rsid w:val="00524D78"/>
    <w:rsid w:val="005250E5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C7"/>
    <w:rsid w:val="00531CFC"/>
    <w:rsid w:val="00531E21"/>
    <w:rsid w:val="00532EA0"/>
    <w:rsid w:val="00533A8A"/>
    <w:rsid w:val="00533B7D"/>
    <w:rsid w:val="00533BB9"/>
    <w:rsid w:val="00533D34"/>
    <w:rsid w:val="00533D57"/>
    <w:rsid w:val="00533E96"/>
    <w:rsid w:val="00534641"/>
    <w:rsid w:val="00535057"/>
    <w:rsid w:val="005353AA"/>
    <w:rsid w:val="00536243"/>
    <w:rsid w:val="005363B9"/>
    <w:rsid w:val="00536462"/>
    <w:rsid w:val="005376D0"/>
    <w:rsid w:val="005377CE"/>
    <w:rsid w:val="0053786C"/>
    <w:rsid w:val="0054069B"/>
    <w:rsid w:val="00540ADE"/>
    <w:rsid w:val="00542991"/>
    <w:rsid w:val="005431EA"/>
    <w:rsid w:val="00544D59"/>
    <w:rsid w:val="0054543F"/>
    <w:rsid w:val="00546B20"/>
    <w:rsid w:val="00547081"/>
    <w:rsid w:val="00547620"/>
    <w:rsid w:val="00547CA8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1F6"/>
    <w:rsid w:val="005569E9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157"/>
    <w:rsid w:val="00563178"/>
    <w:rsid w:val="005636F3"/>
    <w:rsid w:val="00563821"/>
    <w:rsid w:val="00563DA3"/>
    <w:rsid w:val="0056431A"/>
    <w:rsid w:val="005657BF"/>
    <w:rsid w:val="00565918"/>
    <w:rsid w:val="0056609D"/>
    <w:rsid w:val="00566DBC"/>
    <w:rsid w:val="00566E51"/>
    <w:rsid w:val="0057000A"/>
    <w:rsid w:val="00570101"/>
    <w:rsid w:val="0057050A"/>
    <w:rsid w:val="005707F3"/>
    <w:rsid w:val="005713B0"/>
    <w:rsid w:val="00571BFF"/>
    <w:rsid w:val="00572659"/>
    <w:rsid w:val="00573909"/>
    <w:rsid w:val="00573BA4"/>
    <w:rsid w:val="00573F04"/>
    <w:rsid w:val="00574B3E"/>
    <w:rsid w:val="005754C2"/>
    <w:rsid w:val="00575823"/>
    <w:rsid w:val="005776AA"/>
    <w:rsid w:val="00577797"/>
    <w:rsid w:val="00577B49"/>
    <w:rsid w:val="00577B50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4B51"/>
    <w:rsid w:val="00595443"/>
    <w:rsid w:val="005955BF"/>
    <w:rsid w:val="00595910"/>
    <w:rsid w:val="00595AFB"/>
    <w:rsid w:val="00595C29"/>
    <w:rsid w:val="00595D56"/>
    <w:rsid w:val="005963A9"/>
    <w:rsid w:val="005975F4"/>
    <w:rsid w:val="005978CD"/>
    <w:rsid w:val="00597E76"/>
    <w:rsid w:val="005A0468"/>
    <w:rsid w:val="005A12B1"/>
    <w:rsid w:val="005A158D"/>
    <w:rsid w:val="005A15D8"/>
    <w:rsid w:val="005A1BB0"/>
    <w:rsid w:val="005A2456"/>
    <w:rsid w:val="005A278B"/>
    <w:rsid w:val="005A2DEF"/>
    <w:rsid w:val="005A411D"/>
    <w:rsid w:val="005A41EB"/>
    <w:rsid w:val="005A45EA"/>
    <w:rsid w:val="005A48AD"/>
    <w:rsid w:val="005A5012"/>
    <w:rsid w:val="005A5713"/>
    <w:rsid w:val="005A5F4D"/>
    <w:rsid w:val="005A6390"/>
    <w:rsid w:val="005A76F2"/>
    <w:rsid w:val="005A7D87"/>
    <w:rsid w:val="005B04F7"/>
    <w:rsid w:val="005B08AD"/>
    <w:rsid w:val="005B0C80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4E71"/>
    <w:rsid w:val="005B6211"/>
    <w:rsid w:val="005B622B"/>
    <w:rsid w:val="005B65F0"/>
    <w:rsid w:val="005B6790"/>
    <w:rsid w:val="005B68A2"/>
    <w:rsid w:val="005B7C3A"/>
    <w:rsid w:val="005C0076"/>
    <w:rsid w:val="005C1120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47B"/>
    <w:rsid w:val="005D28E1"/>
    <w:rsid w:val="005D2937"/>
    <w:rsid w:val="005D2954"/>
    <w:rsid w:val="005D2DE3"/>
    <w:rsid w:val="005D3DB5"/>
    <w:rsid w:val="005D4360"/>
    <w:rsid w:val="005D4361"/>
    <w:rsid w:val="005D43DD"/>
    <w:rsid w:val="005D48EF"/>
    <w:rsid w:val="005D4CFA"/>
    <w:rsid w:val="005D65B4"/>
    <w:rsid w:val="005D6A25"/>
    <w:rsid w:val="005D6B7F"/>
    <w:rsid w:val="005D7798"/>
    <w:rsid w:val="005D7ED2"/>
    <w:rsid w:val="005E00F8"/>
    <w:rsid w:val="005E04C9"/>
    <w:rsid w:val="005E072C"/>
    <w:rsid w:val="005E08B2"/>
    <w:rsid w:val="005E0CE3"/>
    <w:rsid w:val="005E18DC"/>
    <w:rsid w:val="005E1DB6"/>
    <w:rsid w:val="005E1E03"/>
    <w:rsid w:val="005E2729"/>
    <w:rsid w:val="005E2757"/>
    <w:rsid w:val="005E2FA9"/>
    <w:rsid w:val="005E385B"/>
    <w:rsid w:val="005E4A18"/>
    <w:rsid w:val="005E5DA6"/>
    <w:rsid w:val="005E6AB7"/>
    <w:rsid w:val="005E758D"/>
    <w:rsid w:val="005E7AEC"/>
    <w:rsid w:val="005E7ED2"/>
    <w:rsid w:val="005F132E"/>
    <w:rsid w:val="005F1E91"/>
    <w:rsid w:val="005F1F92"/>
    <w:rsid w:val="005F223B"/>
    <w:rsid w:val="005F2976"/>
    <w:rsid w:val="005F2E28"/>
    <w:rsid w:val="005F2FD5"/>
    <w:rsid w:val="005F3103"/>
    <w:rsid w:val="005F4CAA"/>
    <w:rsid w:val="005F4F90"/>
    <w:rsid w:val="005F5518"/>
    <w:rsid w:val="005F5A1E"/>
    <w:rsid w:val="005F62BD"/>
    <w:rsid w:val="005F6F35"/>
    <w:rsid w:val="005F70C7"/>
    <w:rsid w:val="005F76C2"/>
    <w:rsid w:val="005F7AEA"/>
    <w:rsid w:val="00600027"/>
    <w:rsid w:val="006008B9"/>
    <w:rsid w:val="00600D38"/>
    <w:rsid w:val="00600DEA"/>
    <w:rsid w:val="0060133E"/>
    <w:rsid w:val="00602000"/>
    <w:rsid w:val="006028E3"/>
    <w:rsid w:val="00602EB3"/>
    <w:rsid w:val="00602FCA"/>
    <w:rsid w:val="006037EE"/>
    <w:rsid w:val="006038CC"/>
    <w:rsid w:val="00603C4D"/>
    <w:rsid w:val="00603F57"/>
    <w:rsid w:val="00604442"/>
    <w:rsid w:val="006052E7"/>
    <w:rsid w:val="00606970"/>
    <w:rsid w:val="00606C4A"/>
    <w:rsid w:val="0060701F"/>
    <w:rsid w:val="00607DA2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3B8A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1E2D"/>
    <w:rsid w:val="00631EE6"/>
    <w:rsid w:val="0063233D"/>
    <w:rsid w:val="00632875"/>
    <w:rsid w:val="00632B15"/>
    <w:rsid w:val="00632F03"/>
    <w:rsid w:val="00633A9B"/>
    <w:rsid w:val="00633ADA"/>
    <w:rsid w:val="00634159"/>
    <w:rsid w:val="00634AE8"/>
    <w:rsid w:val="006352DD"/>
    <w:rsid w:val="0063548A"/>
    <w:rsid w:val="00635D13"/>
    <w:rsid w:val="00635F5B"/>
    <w:rsid w:val="00636030"/>
    <w:rsid w:val="00636951"/>
    <w:rsid w:val="00637308"/>
    <w:rsid w:val="00637B90"/>
    <w:rsid w:val="00637C85"/>
    <w:rsid w:val="00640506"/>
    <w:rsid w:val="0064157C"/>
    <w:rsid w:val="0064196E"/>
    <w:rsid w:val="00641AF7"/>
    <w:rsid w:val="006427E5"/>
    <w:rsid w:val="00642C13"/>
    <w:rsid w:val="006436E8"/>
    <w:rsid w:val="00644043"/>
    <w:rsid w:val="006441C9"/>
    <w:rsid w:val="00644449"/>
    <w:rsid w:val="006444A1"/>
    <w:rsid w:val="006449E3"/>
    <w:rsid w:val="00644F84"/>
    <w:rsid w:val="00645A83"/>
    <w:rsid w:val="0064611E"/>
    <w:rsid w:val="006469C5"/>
    <w:rsid w:val="006478DF"/>
    <w:rsid w:val="00647DF4"/>
    <w:rsid w:val="00647F45"/>
    <w:rsid w:val="00650002"/>
    <w:rsid w:val="00650E78"/>
    <w:rsid w:val="0065102E"/>
    <w:rsid w:val="00651FBC"/>
    <w:rsid w:val="0065241B"/>
    <w:rsid w:val="00652AC7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594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ACB"/>
    <w:rsid w:val="00662B9B"/>
    <w:rsid w:val="0066322D"/>
    <w:rsid w:val="00663460"/>
    <w:rsid w:val="00663A7E"/>
    <w:rsid w:val="0066438F"/>
    <w:rsid w:val="00665994"/>
    <w:rsid w:val="006663CB"/>
    <w:rsid w:val="0066641F"/>
    <w:rsid w:val="00666D76"/>
    <w:rsid w:val="0066760D"/>
    <w:rsid w:val="00667F24"/>
    <w:rsid w:val="00670306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2F57"/>
    <w:rsid w:val="00673A33"/>
    <w:rsid w:val="006756B7"/>
    <w:rsid w:val="00675A42"/>
    <w:rsid w:val="00675AB7"/>
    <w:rsid w:val="00675AD6"/>
    <w:rsid w:val="00675BE2"/>
    <w:rsid w:val="006766C9"/>
    <w:rsid w:val="006769DF"/>
    <w:rsid w:val="00676CB7"/>
    <w:rsid w:val="00677420"/>
    <w:rsid w:val="00680296"/>
    <w:rsid w:val="0068083E"/>
    <w:rsid w:val="00680D8A"/>
    <w:rsid w:val="006812C5"/>
    <w:rsid w:val="00681B2D"/>
    <w:rsid w:val="00683663"/>
    <w:rsid w:val="00683F1F"/>
    <w:rsid w:val="00687942"/>
    <w:rsid w:val="00690394"/>
    <w:rsid w:val="00690454"/>
    <w:rsid w:val="00690781"/>
    <w:rsid w:val="00690D7D"/>
    <w:rsid w:val="00690EDC"/>
    <w:rsid w:val="00690F28"/>
    <w:rsid w:val="006927BA"/>
    <w:rsid w:val="0069287C"/>
    <w:rsid w:val="00692B29"/>
    <w:rsid w:val="0069300B"/>
    <w:rsid w:val="00693288"/>
    <w:rsid w:val="006933A2"/>
    <w:rsid w:val="006937F8"/>
    <w:rsid w:val="00694113"/>
    <w:rsid w:val="006942B3"/>
    <w:rsid w:val="00694F71"/>
    <w:rsid w:val="00695EA3"/>
    <w:rsid w:val="00696218"/>
    <w:rsid w:val="00697075"/>
    <w:rsid w:val="00697595"/>
    <w:rsid w:val="00697821"/>
    <w:rsid w:val="006A0235"/>
    <w:rsid w:val="006A103A"/>
    <w:rsid w:val="006A108B"/>
    <w:rsid w:val="006A165D"/>
    <w:rsid w:val="006A271E"/>
    <w:rsid w:val="006A2882"/>
    <w:rsid w:val="006A2BE0"/>
    <w:rsid w:val="006A2C3B"/>
    <w:rsid w:val="006A2E08"/>
    <w:rsid w:val="006A3077"/>
    <w:rsid w:val="006A336C"/>
    <w:rsid w:val="006A33A2"/>
    <w:rsid w:val="006A3E0D"/>
    <w:rsid w:val="006A48A5"/>
    <w:rsid w:val="006A4B34"/>
    <w:rsid w:val="006A5391"/>
    <w:rsid w:val="006A5999"/>
    <w:rsid w:val="006A5B0C"/>
    <w:rsid w:val="006A5E38"/>
    <w:rsid w:val="006A668E"/>
    <w:rsid w:val="006A68FA"/>
    <w:rsid w:val="006A69CC"/>
    <w:rsid w:val="006A7410"/>
    <w:rsid w:val="006B1843"/>
    <w:rsid w:val="006B188A"/>
    <w:rsid w:val="006B24C3"/>
    <w:rsid w:val="006B2B88"/>
    <w:rsid w:val="006B396D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25D"/>
    <w:rsid w:val="006C18AC"/>
    <w:rsid w:val="006C1B19"/>
    <w:rsid w:val="006C1F5C"/>
    <w:rsid w:val="006C20FA"/>
    <w:rsid w:val="006C217F"/>
    <w:rsid w:val="006C21A0"/>
    <w:rsid w:val="006C2581"/>
    <w:rsid w:val="006C33C8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61D"/>
    <w:rsid w:val="006D3A91"/>
    <w:rsid w:val="006D3BC2"/>
    <w:rsid w:val="006D3C79"/>
    <w:rsid w:val="006D4AB4"/>
    <w:rsid w:val="006D4B1F"/>
    <w:rsid w:val="006D4B31"/>
    <w:rsid w:val="006D501C"/>
    <w:rsid w:val="006D52ED"/>
    <w:rsid w:val="006D6066"/>
    <w:rsid w:val="006D6622"/>
    <w:rsid w:val="006D6903"/>
    <w:rsid w:val="006D6ABC"/>
    <w:rsid w:val="006D71A9"/>
    <w:rsid w:val="006D72D8"/>
    <w:rsid w:val="006D77F6"/>
    <w:rsid w:val="006D7B10"/>
    <w:rsid w:val="006D7FD4"/>
    <w:rsid w:val="006E0972"/>
    <w:rsid w:val="006E0FAF"/>
    <w:rsid w:val="006E14A7"/>
    <w:rsid w:val="006E19EF"/>
    <w:rsid w:val="006E1CE4"/>
    <w:rsid w:val="006E22C8"/>
    <w:rsid w:val="006E2D7C"/>
    <w:rsid w:val="006E3814"/>
    <w:rsid w:val="006E3B8D"/>
    <w:rsid w:val="006E58C9"/>
    <w:rsid w:val="006E5C23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200"/>
    <w:rsid w:val="006F6998"/>
    <w:rsid w:val="006F70D2"/>
    <w:rsid w:val="006F7198"/>
    <w:rsid w:val="006F7978"/>
    <w:rsid w:val="00700858"/>
    <w:rsid w:val="00700B5E"/>
    <w:rsid w:val="00701C1B"/>
    <w:rsid w:val="00701C74"/>
    <w:rsid w:val="00701C77"/>
    <w:rsid w:val="00702177"/>
    <w:rsid w:val="0070233D"/>
    <w:rsid w:val="00702350"/>
    <w:rsid w:val="00703F7A"/>
    <w:rsid w:val="00704991"/>
    <w:rsid w:val="00705BAD"/>
    <w:rsid w:val="00706972"/>
    <w:rsid w:val="00706A2B"/>
    <w:rsid w:val="007071C5"/>
    <w:rsid w:val="007073D9"/>
    <w:rsid w:val="007075D8"/>
    <w:rsid w:val="00710BA8"/>
    <w:rsid w:val="00710C0D"/>
    <w:rsid w:val="00711289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2534"/>
    <w:rsid w:val="00722560"/>
    <w:rsid w:val="0072319A"/>
    <w:rsid w:val="00723383"/>
    <w:rsid w:val="007233EF"/>
    <w:rsid w:val="00723891"/>
    <w:rsid w:val="00723C83"/>
    <w:rsid w:val="00724EFE"/>
    <w:rsid w:val="00725205"/>
    <w:rsid w:val="00725415"/>
    <w:rsid w:val="00725678"/>
    <w:rsid w:val="00725BF4"/>
    <w:rsid w:val="00726696"/>
    <w:rsid w:val="00726B98"/>
    <w:rsid w:val="00726B9F"/>
    <w:rsid w:val="00726C42"/>
    <w:rsid w:val="007270ED"/>
    <w:rsid w:val="00727724"/>
    <w:rsid w:val="00727883"/>
    <w:rsid w:val="00727BE2"/>
    <w:rsid w:val="007303C6"/>
    <w:rsid w:val="00730AE7"/>
    <w:rsid w:val="00730E06"/>
    <w:rsid w:val="007312A2"/>
    <w:rsid w:val="007315E0"/>
    <w:rsid w:val="00731F81"/>
    <w:rsid w:val="007325C0"/>
    <w:rsid w:val="00732800"/>
    <w:rsid w:val="00732A70"/>
    <w:rsid w:val="00732E71"/>
    <w:rsid w:val="00732EED"/>
    <w:rsid w:val="00733755"/>
    <w:rsid w:val="0073447A"/>
    <w:rsid w:val="0073487F"/>
    <w:rsid w:val="00734B16"/>
    <w:rsid w:val="00734CFC"/>
    <w:rsid w:val="0073525B"/>
    <w:rsid w:val="00735713"/>
    <w:rsid w:val="007358CB"/>
    <w:rsid w:val="00735E8F"/>
    <w:rsid w:val="00736D64"/>
    <w:rsid w:val="00740D53"/>
    <w:rsid w:val="00741190"/>
    <w:rsid w:val="0074141F"/>
    <w:rsid w:val="00742135"/>
    <w:rsid w:val="00742D12"/>
    <w:rsid w:val="00743A37"/>
    <w:rsid w:val="00743D37"/>
    <w:rsid w:val="00745221"/>
    <w:rsid w:val="00745300"/>
    <w:rsid w:val="007457B8"/>
    <w:rsid w:val="00745C59"/>
    <w:rsid w:val="00745FFB"/>
    <w:rsid w:val="0074604A"/>
    <w:rsid w:val="0074660E"/>
    <w:rsid w:val="007469A9"/>
    <w:rsid w:val="00746F4E"/>
    <w:rsid w:val="00747245"/>
    <w:rsid w:val="007472DB"/>
    <w:rsid w:val="00747840"/>
    <w:rsid w:val="0075004A"/>
    <w:rsid w:val="00750623"/>
    <w:rsid w:val="00750704"/>
    <w:rsid w:val="00751148"/>
    <w:rsid w:val="0075160E"/>
    <w:rsid w:val="0075284A"/>
    <w:rsid w:val="007536D8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19F2"/>
    <w:rsid w:val="00762092"/>
    <w:rsid w:val="00762A03"/>
    <w:rsid w:val="00763190"/>
    <w:rsid w:val="0076343A"/>
    <w:rsid w:val="00763878"/>
    <w:rsid w:val="00763D5E"/>
    <w:rsid w:val="007644FD"/>
    <w:rsid w:val="00766EE5"/>
    <w:rsid w:val="00767A41"/>
    <w:rsid w:val="00767E23"/>
    <w:rsid w:val="00767F7F"/>
    <w:rsid w:val="0077111D"/>
    <w:rsid w:val="00771445"/>
    <w:rsid w:val="007718CD"/>
    <w:rsid w:val="00772166"/>
    <w:rsid w:val="007723A1"/>
    <w:rsid w:val="00772DD5"/>
    <w:rsid w:val="007751C8"/>
    <w:rsid w:val="007756A3"/>
    <w:rsid w:val="00775A15"/>
    <w:rsid w:val="00775B22"/>
    <w:rsid w:val="00777644"/>
    <w:rsid w:val="00777F8F"/>
    <w:rsid w:val="00780DE2"/>
    <w:rsid w:val="00780F6B"/>
    <w:rsid w:val="0078118F"/>
    <w:rsid w:val="00781DCB"/>
    <w:rsid w:val="00782C5A"/>
    <w:rsid w:val="007831E6"/>
    <w:rsid w:val="00783464"/>
    <w:rsid w:val="00783564"/>
    <w:rsid w:val="007835E8"/>
    <w:rsid w:val="00784833"/>
    <w:rsid w:val="00784CDE"/>
    <w:rsid w:val="00784E2A"/>
    <w:rsid w:val="0078548C"/>
    <w:rsid w:val="00785710"/>
    <w:rsid w:val="00785AF3"/>
    <w:rsid w:val="00785ED8"/>
    <w:rsid w:val="00786636"/>
    <w:rsid w:val="007868A6"/>
    <w:rsid w:val="00787364"/>
    <w:rsid w:val="0078763C"/>
    <w:rsid w:val="00787F8D"/>
    <w:rsid w:val="00790494"/>
    <w:rsid w:val="007909C7"/>
    <w:rsid w:val="00790B17"/>
    <w:rsid w:val="00790D81"/>
    <w:rsid w:val="00790DAA"/>
    <w:rsid w:val="00792994"/>
    <w:rsid w:val="00794D60"/>
    <w:rsid w:val="00794D68"/>
    <w:rsid w:val="0079533A"/>
    <w:rsid w:val="00796AEF"/>
    <w:rsid w:val="00796B1F"/>
    <w:rsid w:val="00796EF9"/>
    <w:rsid w:val="007973B3"/>
    <w:rsid w:val="007975B6"/>
    <w:rsid w:val="00797801"/>
    <w:rsid w:val="007A0081"/>
    <w:rsid w:val="007A0D92"/>
    <w:rsid w:val="007A1045"/>
    <w:rsid w:val="007A136D"/>
    <w:rsid w:val="007A1425"/>
    <w:rsid w:val="007A17E3"/>
    <w:rsid w:val="007A2419"/>
    <w:rsid w:val="007A27F2"/>
    <w:rsid w:val="007A2DA3"/>
    <w:rsid w:val="007A3671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52D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B7E12"/>
    <w:rsid w:val="007C09C4"/>
    <w:rsid w:val="007C11CC"/>
    <w:rsid w:val="007C3A0B"/>
    <w:rsid w:val="007C3A42"/>
    <w:rsid w:val="007C4796"/>
    <w:rsid w:val="007C4B43"/>
    <w:rsid w:val="007C4E94"/>
    <w:rsid w:val="007C6252"/>
    <w:rsid w:val="007C6574"/>
    <w:rsid w:val="007C7B7F"/>
    <w:rsid w:val="007D039A"/>
    <w:rsid w:val="007D03F9"/>
    <w:rsid w:val="007D056B"/>
    <w:rsid w:val="007D11F0"/>
    <w:rsid w:val="007D1214"/>
    <w:rsid w:val="007D1A8C"/>
    <w:rsid w:val="007D207E"/>
    <w:rsid w:val="007D213A"/>
    <w:rsid w:val="007D2488"/>
    <w:rsid w:val="007D248C"/>
    <w:rsid w:val="007D2C82"/>
    <w:rsid w:val="007D2D43"/>
    <w:rsid w:val="007D2EF4"/>
    <w:rsid w:val="007D3B32"/>
    <w:rsid w:val="007D3BDF"/>
    <w:rsid w:val="007D536A"/>
    <w:rsid w:val="007D64C5"/>
    <w:rsid w:val="007D65B7"/>
    <w:rsid w:val="007D6717"/>
    <w:rsid w:val="007E0055"/>
    <w:rsid w:val="007E0255"/>
    <w:rsid w:val="007E0DCA"/>
    <w:rsid w:val="007E1445"/>
    <w:rsid w:val="007E2C7C"/>
    <w:rsid w:val="007E2C7E"/>
    <w:rsid w:val="007E2F68"/>
    <w:rsid w:val="007E3145"/>
    <w:rsid w:val="007E34C5"/>
    <w:rsid w:val="007E3A1E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2FE"/>
    <w:rsid w:val="007F05C4"/>
    <w:rsid w:val="007F0675"/>
    <w:rsid w:val="007F0C8C"/>
    <w:rsid w:val="007F21EC"/>
    <w:rsid w:val="007F2353"/>
    <w:rsid w:val="007F2CA2"/>
    <w:rsid w:val="007F2DE5"/>
    <w:rsid w:val="007F2E11"/>
    <w:rsid w:val="007F341C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23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822"/>
    <w:rsid w:val="00804A80"/>
    <w:rsid w:val="008054EA"/>
    <w:rsid w:val="008057C1"/>
    <w:rsid w:val="008062EE"/>
    <w:rsid w:val="00806908"/>
    <w:rsid w:val="008076E5"/>
    <w:rsid w:val="00810558"/>
    <w:rsid w:val="00810907"/>
    <w:rsid w:val="008111FD"/>
    <w:rsid w:val="008115E4"/>
    <w:rsid w:val="00811A9A"/>
    <w:rsid w:val="00811F8C"/>
    <w:rsid w:val="008129E8"/>
    <w:rsid w:val="00814660"/>
    <w:rsid w:val="008148AB"/>
    <w:rsid w:val="00814EEA"/>
    <w:rsid w:val="00814F1E"/>
    <w:rsid w:val="00815521"/>
    <w:rsid w:val="0081586F"/>
    <w:rsid w:val="00815E69"/>
    <w:rsid w:val="00816318"/>
    <w:rsid w:val="0081643D"/>
    <w:rsid w:val="00816941"/>
    <w:rsid w:val="0081781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55B8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5E2"/>
    <w:rsid w:val="00844AC5"/>
    <w:rsid w:val="00845984"/>
    <w:rsid w:val="008462D6"/>
    <w:rsid w:val="00846312"/>
    <w:rsid w:val="0084649A"/>
    <w:rsid w:val="00846777"/>
    <w:rsid w:val="0084708E"/>
    <w:rsid w:val="008471FC"/>
    <w:rsid w:val="00850091"/>
    <w:rsid w:val="008500EF"/>
    <w:rsid w:val="00850C84"/>
    <w:rsid w:val="00850FF8"/>
    <w:rsid w:val="0085138B"/>
    <w:rsid w:val="00851BDF"/>
    <w:rsid w:val="0085201B"/>
    <w:rsid w:val="008527DA"/>
    <w:rsid w:val="008527E2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13"/>
    <w:rsid w:val="008573AF"/>
    <w:rsid w:val="00857774"/>
    <w:rsid w:val="00857BFA"/>
    <w:rsid w:val="00857CEE"/>
    <w:rsid w:val="0086020D"/>
    <w:rsid w:val="00860AF0"/>
    <w:rsid w:val="00860FC1"/>
    <w:rsid w:val="00861055"/>
    <w:rsid w:val="00861770"/>
    <w:rsid w:val="00861D6A"/>
    <w:rsid w:val="00861E0C"/>
    <w:rsid w:val="00862F46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66790"/>
    <w:rsid w:val="0087043A"/>
    <w:rsid w:val="0087050A"/>
    <w:rsid w:val="008706A8"/>
    <w:rsid w:val="008716D4"/>
    <w:rsid w:val="0087176D"/>
    <w:rsid w:val="008727EB"/>
    <w:rsid w:val="00872D59"/>
    <w:rsid w:val="008734E0"/>
    <w:rsid w:val="00874D00"/>
    <w:rsid w:val="008752DC"/>
    <w:rsid w:val="008758C8"/>
    <w:rsid w:val="00875A52"/>
    <w:rsid w:val="00875C1D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1B81"/>
    <w:rsid w:val="008820EC"/>
    <w:rsid w:val="008820FD"/>
    <w:rsid w:val="00882421"/>
    <w:rsid w:val="008824B0"/>
    <w:rsid w:val="00882E9B"/>
    <w:rsid w:val="0088354D"/>
    <w:rsid w:val="00883C08"/>
    <w:rsid w:val="00883CF5"/>
    <w:rsid w:val="00885480"/>
    <w:rsid w:val="008857AB"/>
    <w:rsid w:val="00885D67"/>
    <w:rsid w:val="00886A71"/>
    <w:rsid w:val="008871D4"/>
    <w:rsid w:val="00887961"/>
    <w:rsid w:val="00887FA7"/>
    <w:rsid w:val="008903FB"/>
    <w:rsid w:val="008908D2"/>
    <w:rsid w:val="00891A4D"/>
    <w:rsid w:val="00891D63"/>
    <w:rsid w:val="00891ECD"/>
    <w:rsid w:val="0089246B"/>
    <w:rsid w:val="008926CB"/>
    <w:rsid w:val="008929C5"/>
    <w:rsid w:val="008932C9"/>
    <w:rsid w:val="00893830"/>
    <w:rsid w:val="0089385C"/>
    <w:rsid w:val="00893FB0"/>
    <w:rsid w:val="00894423"/>
    <w:rsid w:val="00894768"/>
    <w:rsid w:val="008956DC"/>
    <w:rsid w:val="00895EDE"/>
    <w:rsid w:val="00896614"/>
    <w:rsid w:val="0089689C"/>
    <w:rsid w:val="0089776F"/>
    <w:rsid w:val="008A00C7"/>
    <w:rsid w:val="008A02B2"/>
    <w:rsid w:val="008A0A14"/>
    <w:rsid w:val="008A1E3E"/>
    <w:rsid w:val="008A279D"/>
    <w:rsid w:val="008A2F55"/>
    <w:rsid w:val="008A35CB"/>
    <w:rsid w:val="008A3BCD"/>
    <w:rsid w:val="008A403A"/>
    <w:rsid w:val="008A4C7B"/>
    <w:rsid w:val="008A5364"/>
    <w:rsid w:val="008A5789"/>
    <w:rsid w:val="008A5B32"/>
    <w:rsid w:val="008A5B78"/>
    <w:rsid w:val="008A6028"/>
    <w:rsid w:val="008A61BE"/>
    <w:rsid w:val="008A65E7"/>
    <w:rsid w:val="008A6C16"/>
    <w:rsid w:val="008B1037"/>
    <w:rsid w:val="008B10FF"/>
    <w:rsid w:val="008B1E54"/>
    <w:rsid w:val="008B1FF1"/>
    <w:rsid w:val="008B3328"/>
    <w:rsid w:val="008B39C1"/>
    <w:rsid w:val="008B3B50"/>
    <w:rsid w:val="008B438D"/>
    <w:rsid w:val="008B5212"/>
    <w:rsid w:val="008B5560"/>
    <w:rsid w:val="008B5F91"/>
    <w:rsid w:val="008B6CA1"/>
    <w:rsid w:val="008B73BA"/>
    <w:rsid w:val="008C0801"/>
    <w:rsid w:val="008C08A5"/>
    <w:rsid w:val="008C1987"/>
    <w:rsid w:val="008C1B63"/>
    <w:rsid w:val="008C25A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12E"/>
    <w:rsid w:val="008D19AD"/>
    <w:rsid w:val="008D1EF6"/>
    <w:rsid w:val="008D2FF0"/>
    <w:rsid w:val="008D3216"/>
    <w:rsid w:val="008D3253"/>
    <w:rsid w:val="008D55B0"/>
    <w:rsid w:val="008D5755"/>
    <w:rsid w:val="008D5D4B"/>
    <w:rsid w:val="008D6141"/>
    <w:rsid w:val="008D6609"/>
    <w:rsid w:val="008D6A65"/>
    <w:rsid w:val="008D6D31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E0C"/>
    <w:rsid w:val="008E1F06"/>
    <w:rsid w:val="008E2765"/>
    <w:rsid w:val="008E366D"/>
    <w:rsid w:val="008E3718"/>
    <w:rsid w:val="008E44E3"/>
    <w:rsid w:val="008E48FB"/>
    <w:rsid w:val="008E50EC"/>
    <w:rsid w:val="008E6F8F"/>
    <w:rsid w:val="008E783E"/>
    <w:rsid w:val="008E7C95"/>
    <w:rsid w:val="008E7D75"/>
    <w:rsid w:val="008F0C66"/>
    <w:rsid w:val="008F0C9D"/>
    <w:rsid w:val="008F4ACA"/>
    <w:rsid w:val="008F4ADF"/>
    <w:rsid w:val="008F4EF8"/>
    <w:rsid w:val="008F5347"/>
    <w:rsid w:val="008F5ABE"/>
    <w:rsid w:val="008F5BB8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887"/>
    <w:rsid w:val="00901C3E"/>
    <w:rsid w:val="00901D7D"/>
    <w:rsid w:val="00901E5D"/>
    <w:rsid w:val="00902D34"/>
    <w:rsid w:val="00903268"/>
    <w:rsid w:val="00903B21"/>
    <w:rsid w:val="00903BA5"/>
    <w:rsid w:val="009040E1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1698"/>
    <w:rsid w:val="00911F1E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17845"/>
    <w:rsid w:val="0092064B"/>
    <w:rsid w:val="00920754"/>
    <w:rsid w:val="009208D6"/>
    <w:rsid w:val="00920EC9"/>
    <w:rsid w:val="009216B2"/>
    <w:rsid w:val="0092175A"/>
    <w:rsid w:val="00921E04"/>
    <w:rsid w:val="0092209C"/>
    <w:rsid w:val="0092240E"/>
    <w:rsid w:val="00922591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37B"/>
    <w:rsid w:val="00927E96"/>
    <w:rsid w:val="00927FEB"/>
    <w:rsid w:val="009301AC"/>
    <w:rsid w:val="0093152F"/>
    <w:rsid w:val="00932C1D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6D5"/>
    <w:rsid w:val="00937AF9"/>
    <w:rsid w:val="00940079"/>
    <w:rsid w:val="009400CD"/>
    <w:rsid w:val="009403CE"/>
    <w:rsid w:val="00940538"/>
    <w:rsid w:val="009406E5"/>
    <w:rsid w:val="00940CE5"/>
    <w:rsid w:val="00940F31"/>
    <w:rsid w:val="0094184D"/>
    <w:rsid w:val="009418E1"/>
    <w:rsid w:val="00941997"/>
    <w:rsid w:val="00943B03"/>
    <w:rsid w:val="00943C5B"/>
    <w:rsid w:val="00944778"/>
    <w:rsid w:val="00944A4E"/>
    <w:rsid w:val="00945C9C"/>
    <w:rsid w:val="00945ECA"/>
    <w:rsid w:val="00946305"/>
    <w:rsid w:val="0094645D"/>
    <w:rsid w:val="009467CD"/>
    <w:rsid w:val="00946F57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2B6B"/>
    <w:rsid w:val="009534E5"/>
    <w:rsid w:val="009542D7"/>
    <w:rsid w:val="009545C2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C46"/>
    <w:rsid w:val="00962FC6"/>
    <w:rsid w:val="009647D7"/>
    <w:rsid w:val="00964CAA"/>
    <w:rsid w:val="00965085"/>
    <w:rsid w:val="00965B8B"/>
    <w:rsid w:val="009662F5"/>
    <w:rsid w:val="00967262"/>
    <w:rsid w:val="00967432"/>
    <w:rsid w:val="00967B3E"/>
    <w:rsid w:val="00967FD9"/>
    <w:rsid w:val="00970582"/>
    <w:rsid w:val="0097235F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3C2"/>
    <w:rsid w:val="0097451F"/>
    <w:rsid w:val="00975A24"/>
    <w:rsid w:val="00975F0F"/>
    <w:rsid w:val="00976247"/>
    <w:rsid w:val="00976FFD"/>
    <w:rsid w:val="009776C1"/>
    <w:rsid w:val="00977746"/>
    <w:rsid w:val="00977BC6"/>
    <w:rsid w:val="00977D38"/>
    <w:rsid w:val="00977E5E"/>
    <w:rsid w:val="00980B5E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452"/>
    <w:rsid w:val="009878E9"/>
    <w:rsid w:val="00987962"/>
    <w:rsid w:val="00987AD6"/>
    <w:rsid w:val="00987B46"/>
    <w:rsid w:val="009901F2"/>
    <w:rsid w:val="009907DF"/>
    <w:rsid w:val="0099081A"/>
    <w:rsid w:val="009908F9"/>
    <w:rsid w:val="00991507"/>
    <w:rsid w:val="00991B25"/>
    <w:rsid w:val="00991D7F"/>
    <w:rsid w:val="009922F8"/>
    <w:rsid w:val="00992393"/>
    <w:rsid w:val="00992C94"/>
    <w:rsid w:val="00992EC8"/>
    <w:rsid w:val="009931A9"/>
    <w:rsid w:val="009936D5"/>
    <w:rsid w:val="00993AAF"/>
    <w:rsid w:val="00993F6E"/>
    <w:rsid w:val="00994BE2"/>
    <w:rsid w:val="00994DFE"/>
    <w:rsid w:val="009957F9"/>
    <w:rsid w:val="0099645E"/>
    <w:rsid w:val="00997215"/>
    <w:rsid w:val="0099735C"/>
    <w:rsid w:val="00997390"/>
    <w:rsid w:val="00997D22"/>
    <w:rsid w:val="009A074D"/>
    <w:rsid w:val="009A1583"/>
    <w:rsid w:val="009A29CA"/>
    <w:rsid w:val="009A30C9"/>
    <w:rsid w:val="009A3216"/>
    <w:rsid w:val="009A3BD1"/>
    <w:rsid w:val="009A3C96"/>
    <w:rsid w:val="009A4471"/>
    <w:rsid w:val="009A4756"/>
    <w:rsid w:val="009A4C41"/>
    <w:rsid w:val="009A4FCD"/>
    <w:rsid w:val="009A5484"/>
    <w:rsid w:val="009A5E89"/>
    <w:rsid w:val="009A5EC5"/>
    <w:rsid w:val="009A63B8"/>
    <w:rsid w:val="009A64D6"/>
    <w:rsid w:val="009A6A5E"/>
    <w:rsid w:val="009A6ECA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2BBD"/>
    <w:rsid w:val="009B35E6"/>
    <w:rsid w:val="009B3A5D"/>
    <w:rsid w:val="009B3B8A"/>
    <w:rsid w:val="009B41BF"/>
    <w:rsid w:val="009B4C31"/>
    <w:rsid w:val="009B57C7"/>
    <w:rsid w:val="009B6369"/>
    <w:rsid w:val="009B6B2D"/>
    <w:rsid w:val="009B6DC4"/>
    <w:rsid w:val="009B7060"/>
    <w:rsid w:val="009B7D28"/>
    <w:rsid w:val="009B7E82"/>
    <w:rsid w:val="009C0015"/>
    <w:rsid w:val="009C0194"/>
    <w:rsid w:val="009C041A"/>
    <w:rsid w:val="009C0FB1"/>
    <w:rsid w:val="009C1085"/>
    <w:rsid w:val="009C1DB2"/>
    <w:rsid w:val="009C2525"/>
    <w:rsid w:val="009C27F6"/>
    <w:rsid w:val="009C374A"/>
    <w:rsid w:val="009C4326"/>
    <w:rsid w:val="009C49E8"/>
    <w:rsid w:val="009C5599"/>
    <w:rsid w:val="009C5BBF"/>
    <w:rsid w:val="009C6283"/>
    <w:rsid w:val="009C62A2"/>
    <w:rsid w:val="009C6451"/>
    <w:rsid w:val="009C71B6"/>
    <w:rsid w:val="009C72D7"/>
    <w:rsid w:val="009C74C3"/>
    <w:rsid w:val="009C7F11"/>
    <w:rsid w:val="009C7F90"/>
    <w:rsid w:val="009D05A1"/>
    <w:rsid w:val="009D09FA"/>
    <w:rsid w:val="009D0B00"/>
    <w:rsid w:val="009D138F"/>
    <w:rsid w:val="009D1A1A"/>
    <w:rsid w:val="009D2773"/>
    <w:rsid w:val="009D30F7"/>
    <w:rsid w:val="009D31A1"/>
    <w:rsid w:val="009D351D"/>
    <w:rsid w:val="009D39A0"/>
    <w:rsid w:val="009D3D45"/>
    <w:rsid w:val="009D3DBF"/>
    <w:rsid w:val="009D4FA0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1D9"/>
    <w:rsid w:val="009E1206"/>
    <w:rsid w:val="009E20D2"/>
    <w:rsid w:val="009E20E5"/>
    <w:rsid w:val="009E228A"/>
    <w:rsid w:val="009E22A9"/>
    <w:rsid w:val="009E24BF"/>
    <w:rsid w:val="009E25CE"/>
    <w:rsid w:val="009E28F9"/>
    <w:rsid w:val="009E31AF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6C2B"/>
    <w:rsid w:val="009E6D85"/>
    <w:rsid w:val="009E7568"/>
    <w:rsid w:val="009F00B8"/>
    <w:rsid w:val="009F110E"/>
    <w:rsid w:val="009F1254"/>
    <w:rsid w:val="009F15ED"/>
    <w:rsid w:val="009F1A0C"/>
    <w:rsid w:val="009F1E8B"/>
    <w:rsid w:val="009F207F"/>
    <w:rsid w:val="009F28A0"/>
    <w:rsid w:val="009F2AB7"/>
    <w:rsid w:val="009F2C9F"/>
    <w:rsid w:val="009F2F58"/>
    <w:rsid w:val="009F3404"/>
    <w:rsid w:val="009F4462"/>
    <w:rsid w:val="009F44FC"/>
    <w:rsid w:val="009F541A"/>
    <w:rsid w:val="009F57F8"/>
    <w:rsid w:val="009F5A41"/>
    <w:rsid w:val="009F6330"/>
    <w:rsid w:val="009F635D"/>
    <w:rsid w:val="009F7211"/>
    <w:rsid w:val="009F776F"/>
    <w:rsid w:val="009F7E63"/>
    <w:rsid w:val="00A002A2"/>
    <w:rsid w:val="00A01450"/>
    <w:rsid w:val="00A01887"/>
    <w:rsid w:val="00A01DFB"/>
    <w:rsid w:val="00A02118"/>
    <w:rsid w:val="00A0276F"/>
    <w:rsid w:val="00A02779"/>
    <w:rsid w:val="00A02CBB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06A87"/>
    <w:rsid w:val="00A10BE2"/>
    <w:rsid w:val="00A1145E"/>
    <w:rsid w:val="00A11FB1"/>
    <w:rsid w:val="00A12D24"/>
    <w:rsid w:val="00A12F89"/>
    <w:rsid w:val="00A13109"/>
    <w:rsid w:val="00A131C7"/>
    <w:rsid w:val="00A134EE"/>
    <w:rsid w:val="00A140B1"/>
    <w:rsid w:val="00A14297"/>
    <w:rsid w:val="00A1448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17FA5"/>
    <w:rsid w:val="00A2054D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CF5"/>
    <w:rsid w:val="00A24EF7"/>
    <w:rsid w:val="00A25AA7"/>
    <w:rsid w:val="00A25E79"/>
    <w:rsid w:val="00A25FBE"/>
    <w:rsid w:val="00A2660F"/>
    <w:rsid w:val="00A26D01"/>
    <w:rsid w:val="00A27242"/>
    <w:rsid w:val="00A27AAC"/>
    <w:rsid w:val="00A30088"/>
    <w:rsid w:val="00A30E67"/>
    <w:rsid w:val="00A31061"/>
    <w:rsid w:val="00A3141E"/>
    <w:rsid w:val="00A31681"/>
    <w:rsid w:val="00A318E0"/>
    <w:rsid w:val="00A31B67"/>
    <w:rsid w:val="00A32B53"/>
    <w:rsid w:val="00A331A9"/>
    <w:rsid w:val="00A3449F"/>
    <w:rsid w:val="00A345FE"/>
    <w:rsid w:val="00A3519F"/>
    <w:rsid w:val="00A352EF"/>
    <w:rsid w:val="00A359C0"/>
    <w:rsid w:val="00A36B0E"/>
    <w:rsid w:val="00A37757"/>
    <w:rsid w:val="00A37AFD"/>
    <w:rsid w:val="00A40049"/>
    <w:rsid w:val="00A4070C"/>
    <w:rsid w:val="00A40BAD"/>
    <w:rsid w:val="00A40C82"/>
    <w:rsid w:val="00A41153"/>
    <w:rsid w:val="00A41EFF"/>
    <w:rsid w:val="00A42226"/>
    <w:rsid w:val="00A425AC"/>
    <w:rsid w:val="00A426A0"/>
    <w:rsid w:val="00A42994"/>
    <w:rsid w:val="00A42DF7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064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7BE"/>
    <w:rsid w:val="00A568C6"/>
    <w:rsid w:val="00A573BC"/>
    <w:rsid w:val="00A579FA"/>
    <w:rsid w:val="00A57D2E"/>
    <w:rsid w:val="00A57ECD"/>
    <w:rsid w:val="00A60222"/>
    <w:rsid w:val="00A60396"/>
    <w:rsid w:val="00A607CD"/>
    <w:rsid w:val="00A617E8"/>
    <w:rsid w:val="00A61D15"/>
    <w:rsid w:val="00A6208C"/>
    <w:rsid w:val="00A62300"/>
    <w:rsid w:val="00A62807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290E"/>
    <w:rsid w:val="00A734C9"/>
    <w:rsid w:val="00A735F1"/>
    <w:rsid w:val="00A74D73"/>
    <w:rsid w:val="00A756E3"/>
    <w:rsid w:val="00A7598E"/>
    <w:rsid w:val="00A7679F"/>
    <w:rsid w:val="00A76B8E"/>
    <w:rsid w:val="00A76F1C"/>
    <w:rsid w:val="00A770C0"/>
    <w:rsid w:val="00A774F3"/>
    <w:rsid w:val="00A77DD5"/>
    <w:rsid w:val="00A808C8"/>
    <w:rsid w:val="00A81257"/>
    <w:rsid w:val="00A8133A"/>
    <w:rsid w:val="00A8171F"/>
    <w:rsid w:val="00A81F00"/>
    <w:rsid w:val="00A825C9"/>
    <w:rsid w:val="00A82D39"/>
    <w:rsid w:val="00A83F1E"/>
    <w:rsid w:val="00A841A8"/>
    <w:rsid w:val="00A84DEB"/>
    <w:rsid w:val="00A84EB9"/>
    <w:rsid w:val="00A85688"/>
    <w:rsid w:val="00A867A5"/>
    <w:rsid w:val="00A877D7"/>
    <w:rsid w:val="00A879CC"/>
    <w:rsid w:val="00A90BEE"/>
    <w:rsid w:val="00A90C99"/>
    <w:rsid w:val="00A916C8"/>
    <w:rsid w:val="00A918B4"/>
    <w:rsid w:val="00A91ADE"/>
    <w:rsid w:val="00A92121"/>
    <w:rsid w:val="00A9235E"/>
    <w:rsid w:val="00A9416B"/>
    <w:rsid w:val="00A9460B"/>
    <w:rsid w:val="00A95952"/>
    <w:rsid w:val="00A96430"/>
    <w:rsid w:val="00A96B17"/>
    <w:rsid w:val="00A96DAA"/>
    <w:rsid w:val="00A97D8A"/>
    <w:rsid w:val="00AA0056"/>
    <w:rsid w:val="00AA00A6"/>
    <w:rsid w:val="00AA033C"/>
    <w:rsid w:val="00AA0560"/>
    <w:rsid w:val="00AA08CC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49CA"/>
    <w:rsid w:val="00AB4FC6"/>
    <w:rsid w:val="00AB5361"/>
    <w:rsid w:val="00AB53AB"/>
    <w:rsid w:val="00AB53B9"/>
    <w:rsid w:val="00AB5626"/>
    <w:rsid w:val="00AB6384"/>
    <w:rsid w:val="00AB6610"/>
    <w:rsid w:val="00AB66E2"/>
    <w:rsid w:val="00AB737A"/>
    <w:rsid w:val="00AC026B"/>
    <w:rsid w:val="00AC0273"/>
    <w:rsid w:val="00AC0FCF"/>
    <w:rsid w:val="00AC118F"/>
    <w:rsid w:val="00AC13D5"/>
    <w:rsid w:val="00AC1C62"/>
    <w:rsid w:val="00AC2110"/>
    <w:rsid w:val="00AC25D7"/>
    <w:rsid w:val="00AC2A60"/>
    <w:rsid w:val="00AC313E"/>
    <w:rsid w:val="00AC31EB"/>
    <w:rsid w:val="00AC35D2"/>
    <w:rsid w:val="00AC37BD"/>
    <w:rsid w:val="00AC3AF9"/>
    <w:rsid w:val="00AC3B2B"/>
    <w:rsid w:val="00AC5245"/>
    <w:rsid w:val="00AC62FB"/>
    <w:rsid w:val="00AC6539"/>
    <w:rsid w:val="00AC664C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5D65"/>
    <w:rsid w:val="00AD6100"/>
    <w:rsid w:val="00AD6107"/>
    <w:rsid w:val="00AD62BB"/>
    <w:rsid w:val="00AD713F"/>
    <w:rsid w:val="00AD71D4"/>
    <w:rsid w:val="00AD7376"/>
    <w:rsid w:val="00AD7A6B"/>
    <w:rsid w:val="00AD7BC4"/>
    <w:rsid w:val="00AD7DEC"/>
    <w:rsid w:val="00AE0534"/>
    <w:rsid w:val="00AE153B"/>
    <w:rsid w:val="00AE1616"/>
    <w:rsid w:val="00AE1EC6"/>
    <w:rsid w:val="00AE2541"/>
    <w:rsid w:val="00AE2C52"/>
    <w:rsid w:val="00AE2CE3"/>
    <w:rsid w:val="00AE3BBD"/>
    <w:rsid w:val="00AE4574"/>
    <w:rsid w:val="00AE45C1"/>
    <w:rsid w:val="00AE47CF"/>
    <w:rsid w:val="00AE4A50"/>
    <w:rsid w:val="00AE5E51"/>
    <w:rsid w:val="00AE6086"/>
    <w:rsid w:val="00AE6986"/>
    <w:rsid w:val="00AE6F48"/>
    <w:rsid w:val="00AE71B5"/>
    <w:rsid w:val="00AE7483"/>
    <w:rsid w:val="00AE7DFA"/>
    <w:rsid w:val="00AE7EA1"/>
    <w:rsid w:val="00AF06FE"/>
    <w:rsid w:val="00AF1528"/>
    <w:rsid w:val="00AF1627"/>
    <w:rsid w:val="00AF18F5"/>
    <w:rsid w:val="00AF1E1D"/>
    <w:rsid w:val="00AF1FE1"/>
    <w:rsid w:val="00AF39C6"/>
    <w:rsid w:val="00AF3F39"/>
    <w:rsid w:val="00AF4945"/>
    <w:rsid w:val="00AF523B"/>
    <w:rsid w:val="00AF5E5B"/>
    <w:rsid w:val="00AF5EEF"/>
    <w:rsid w:val="00AF6282"/>
    <w:rsid w:val="00AF6CDA"/>
    <w:rsid w:val="00AF7DDD"/>
    <w:rsid w:val="00B000B8"/>
    <w:rsid w:val="00B006F3"/>
    <w:rsid w:val="00B00B42"/>
    <w:rsid w:val="00B00C81"/>
    <w:rsid w:val="00B00CD9"/>
    <w:rsid w:val="00B011C3"/>
    <w:rsid w:val="00B011F8"/>
    <w:rsid w:val="00B01224"/>
    <w:rsid w:val="00B01C79"/>
    <w:rsid w:val="00B0207F"/>
    <w:rsid w:val="00B0236D"/>
    <w:rsid w:val="00B02832"/>
    <w:rsid w:val="00B02AB7"/>
    <w:rsid w:val="00B0380E"/>
    <w:rsid w:val="00B040D1"/>
    <w:rsid w:val="00B04781"/>
    <w:rsid w:val="00B04C48"/>
    <w:rsid w:val="00B053A3"/>
    <w:rsid w:val="00B058CF"/>
    <w:rsid w:val="00B06F27"/>
    <w:rsid w:val="00B07B6E"/>
    <w:rsid w:val="00B07D1B"/>
    <w:rsid w:val="00B07EFF"/>
    <w:rsid w:val="00B10804"/>
    <w:rsid w:val="00B11361"/>
    <w:rsid w:val="00B113B1"/>
    <w:rsid w:val="00B11718"/>
    <w:rsid w:val="00B118A0"/>
    <w:rsid w:val="00B1275F"/>
    <w:rsid w:val="00B129CA"/>
    <w:rsid w:val="00B12E57"/>
    <w:rsid w:val="00B1360A"/>
    <w:rsid w:val="00B1435A"/>
    <w:rsid w:val="00B1445A"/>
    <w:rsid w:val="00B145E3"/>
    <w:rsid w:val="00B14880"/>
    <w:rsid w:val="00B148B8"/>
    <w:rsid w:val="00B15224"/>
    <w:rsid w:val="00B15CA8"/>
    <w:rsid w:val="00B16F99"/>
    <w:rsid w:val="00B20BE5"/>
    <w:rsid w:val="00B20C18"/>
    <w:rsid w:val="00B21472"/>
    <w:rsid w:val="00B216CF"/>
    <w:rsid w:val="00B21E37"/>
    <w:rsid w:val="00B23832"/>
    <w:rsid w:val="00B24090"/>
    <w:rsid w:val="00B245AA"/>
    <w:rsid w:val="00B2479C"/>
    <w:rsid w:val="00B24DBA"/>
    <w:rsid w:val="00B24F0B"/>
    <w:rsid w:val="00B24F49"/>
    <w:rsid w:val="00B252D5"/>
    <w:rsid w:val="00B252F2"/>
    <w:rsid w:val="00B25CC4"/>
    <w:rsid w:val="00B25F47"/>
    <w:rsid w:val="00B26018"/>
    <w:rsid w:val="00B26698"/>
    <w:rsid w:val="00B26D4A"/>
    <w:rsid w:val="00B26EED"/>
    <w:rsid w:val="00B27AFC"/>
    <w:rsid w:val="00B3000C"/>
    <w:rsid w:val="00B3030C"/>
    <w:rsid w:val="00B3042F"/>
    <w:rsid w:val="00B30931"/>
    <w:rsid w:val="00B30A7D"/>
    <w:rsid w:val="00B31F7E"/>
    <w:rsid w:val="00B32DC4"/>
    <w:rsid w:val="00B3371D"/>
    <w:rsid w:val="00B33DC3"/>
    <w:rsid w:val="00B357AA"/>
    <w:rsid w:val="00B35E66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540"/>
    <w:rsid w:val="00B42620"/>
    <w:rsid w:val="00B428E7"/>
    <w:rsid w:val="00B42CDC"/>
    <w:rsid w:val="00B4401B"/>
    <w:rsid w:val="00B44549"/>
    <w:rsid w:val="00B44590"/>
    <w:rsid w:val="00B44B89"/>
    <w:rsid w:val="00B455EB"/>
    <w:rsid w:val="00B45818"/>
    <w:rsid w:val="00B46212"/>
    <w:rsid w:val="00B46AAB"/>
    <w:rsid w:val="00B47058"/>
    <w:rsid w:val="00B47689"/>
    <w:rsid w:val="00B47D44"/>
    <w:rsid w:val="00B50C0D"/>
    <w:rsid w:val="00B51037"/>
    <w:rsid w:val="00B5158D"/>
    <w:rsid w:val="00B5162C"/>
    <w:rsid w:val="00B5399D"/>
    <w:rsid w:val="00B54525"/>
    <w:rsid w:val="00B55F21"/>
    <w:rsid w:val="00B5704A"/>
    <w:rsid w:val="00B57935"/>
    <w:rsid w:val="00B57C27"/>
    <w:rsid w:val="00B6034C"/>
    <w:rsid w:val="00B605BF"/>
    <w:rsid w:val="00B614A9"/>
    <w:rsid w:val="00B61A2D"/>
    <w:rsid w:val="00B62DDF"/>
    <w:rsid w:val="00B62F9F"/>
    <w:rsid w:val="00B630B5"/>
    <w:rsid w:val="00B639E1"/>
    <w:rsid w:val="00B63CA0"/>
    <w:rsid w:val="00B6426B"/>
    <w:rsid w:val="00B64EF3"/>
    <w:rsid w:val="00B65056"/>
    <w:rsid w:val="00B66321"/>
    <w:rsid w:val="00B66BB5"/>
    <w:rsid w:val="00B6715C"/>
    <w:rsid w:val="00B67269"/>
    <w:rsid w:val="00B705DA"/>
    <w:rsid w:val="00B70663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265A"/>
    <w:rsid w:val="00B731EE"/>
    <w:rsid w:val="00B73D25"/>
    <w:rsid w:val="00B73E06"/>
    <w:rsid w:val="00B73E56"/>
    <w:rsid w:val="00B74395"/>
    <w:rsid w:val="00B7558C"/>
    <w:rsid w:val="00B75C3F"/>
    <w:rsid w:val="00B75CCE"/>
    <w:rsid w:val="00B76A5E"/>
    <w:rsid w:val="00B77812"/>
    <w:rsid w:val="00B77AEF"/>
    <w:rsid w:val="00B81786"/>
    <w:rsid w:val="00B82015"/>
    <w:rsid w:val="00B822D8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87803"/>
    <w:rsid w:val="00B90226"/>
    <w:rsid w:val="00B91389"/>
    <w:rsid w:val="00B91593"/>
    <w:rsid w:val="00B91C45"/>
    <w:rsid w:val="00B92A9A"/>
    <w:rsid w:val="00B9317B"/>
    <w:rsid w:val="00B94298"/>
    <w:rsid w:val="00B9437D"/>
    <w:rsid w:val="00B956CB"/>
    <w:rsid w:val="00B9647B"/>
    <w:rsid w:val="00B97523"/>
    <w:rsid w:val="00B97B80"/>
    <w:rsid w:val="00B97F19"/>
    <w:rsid w:val="00BA0359"/>
    <w:rsid w:val="00BA084D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910"/>
    <w:rsid w:val="00BB1E0A"/>
    <w:rsid w:val="00BB22B7"/>
    <w:rsid w:val="00BB2B6E"/>
    <w:rsid w:val="00BB31CE"/>
    <w:rsid w:val="00BB3AF6"/>
    <w:rsid w:val="00BB3C22"/>
    <w:rsid w:val="00BB47DE"/>
    <w:rsid w:val="00BB4DDE"/>
    <w:rsid w:val="00BB5B0D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22B"/>
    <w:rsid w:val="00BC4634"/>
    <w:rsid w:val="00BC4677"/>
    <w:rsid w:val="00BC46C3"/>
    <w:rsid w:val="00BC5781"/>
    <w:rsid w:val="00BC59D4"/>
    <w:rsid w:val="00BC62AF"/>
    <w:rsid w:val="00BC6504"/>
    <w:rsid w:val="00BC705F"/>
    <w:rsid w:val="00BC728C"/>
    <w:rsid w:val="00BC76FD"/>
    <w:rsid w:val="00BD0207"/>
    <w:rsid w:val="00BD0B46"/>
    <w:rsid w:val="00BD0BE7"/>
    <w:rsid w:val="00BD2801"/>
    <w:rsid w:val="00BD2DB7"/>
    <w:rsid w:val="00BD343F"/>
    <w:rsid w:val="00BD396C"/>
    <w:rsid w:val="00BD50F3"/>
    <w:rsid w:val="00BD594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1111"/>
    <w:rsid w:val="00BE20C1"/>
    <w:rsid w:val="00BE2332"/>
    <w:rsid w:val="00BE2618"/>
    <w:rsid w:val="00BE3025"/>
    <w:rsid w:val="00BE30B3"/>
    <w:rsid w:val="00BE3A37"/>
    <w:rsid w:val="00BE3B83"/>
    <w:rsid w:val="00BE40B4"/>
    <w:rsid w:val="00BE415A"/>
    <w:rsid w:val="00BE477C"/>
    <w:rsid w:val="00BE4CC2"/>
    <w:rsid w:val="00BE55F7"/>
    <w:rsid w:val="00BE5C68"/>
    <w:rsid w:val="00BE5E79"/>
    <w:rsid w:val="00BE6518"/>
    <w:rsid w:val="00BE6702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3A7E"/>
    <w:rsid w:val="00BF401B"/>
    <w:rsid w:val="00BF59E6"/>
    <w:rsid w:val="00BF69A5"/>
    <w:rsid w:val="00BF6DC2"/>
    <w:rsid w:val="00BF7DEF"/>
    <w:rsid w:val="00C00F2E"/>
    <w:rsid w:val="00C01743"/>
    <w:rsid w:val="00C01800"/>
    <w:rsid w:val="00C025F4"/>
    <w:rsid w:val="00C02921"/>
    <w:rsid w:val="00C03017"/>
    <w:rsid w:val="00C03227"/>
    <w:rsid w:val="00C036F1"/>
    <w:rsid w:val="00C03975"/>
    <w:rsid w:val="00C04662"/>
    <w:rsid w:val="00C0497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399"/>
    <w:rsid w:val="00C1090E"/>
    <w:rsid w:val="00C10AD6"/>
    <w:rsid w:val="00C10D03"/>
    <w:rsid w:val="00C11CEF"/>
    <w:rsid w:val="00C137C3"/>
    <w:rsid w:val="00C13D12"/>
    <w:rsid w:val="00C13D6A"/>
    <w:rsid w:val="00C13FC5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670"/>
    <w:rsid w:val="00C22E06"/>
    <w:rsid w:val="00C2337B"/>
    <w:rsid w:val="00C2537D"/>
    <w:rsid w:val="00C25644"/>
    <w:rsid w:val="00C25E6C"/>
    <w:rsid w:val="00C26162"/>
    <w:rsid w:val="00C26F9F"/>
    <w:rsid w:val="00C27851"/>
    <w:rsid w:val="00C27AAD"/>
    <w:rsid w:val="00C30DC4"/>
    <w:rsid w:val="00C30F6C"/>
    <w:rsid w:val="00C3176F"/>
    <w:rsid w:val="00C31955"/>
    <w:rsid w:val="00C32177"/>
    <w:rsid w:val="00C32F14"/>
    <w:rsid w:val="00C331B3"/>
    <w:rsid w:val="00C3342E"/>
    <w:rsid w:val="00C339A1"/>
    <w:rsid w:val="00C33BA0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1B29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321"/>
    <w:rsid w:val="00C5236C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965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1D97"/>
    <w:rsid w:val="00C626D9"/>
    <w:rsid w:val="00C62751"/>
    <w:rsid w:val="00C62898"/>
    <w:rsid w:val="00C633AF"/>
    <w:rsid w:val="00C642E7"/>
    <w:rsid w:val="00C66E2F"/>
    <w:rsid w:val="00C67B0C"/>
    <w:rsid w:val="00C67F74"/>
    <w:rsid w:val="00C7081D"/>
    <w:rsid w:val="00C70B54"/>
    <w:rsid w:val="00C718C2"/>
    <w:rsid w:val="00C71EFA"/>
    <w:rsid w:val="00C72EAE"/>
    <w:rsid w:val="00C73193"/>
    <w:rsid w:val="00C73FC9"/>
    <w:rsid w:val="00C74494"/>
    <w:rsid w:val="00C7449A"/>
    <w:rsid w:val="00C74504"/>
    <w:rsid w:val="00C7493E"/>
    <w:rsid w:val="00C749DF"/>
    <w:rsid w:val="00C7502C"/>
    <w:rsid w:val="00C751EB"/>
    <w:rsid w:val="00C754C6"/>
    <w:rsid w:val="00C75C50"/>
    <w:rsid w:val="00C76386"/>
    <w:rsid w:val="00C766AE"/>
    <w:rsid w:val="00C7674B"/>
    <w:rsid w:val="00C76AD5"/>
    <w:rsid w:val="00C77262"/>
    <w:rsid w:val="00C77631"/>
    <w:rsid w:val="00C77809"/>
    <w:rsid w:val="00C77B96"/>
    <w:rsid w:val="00C77C79"/>
    <w:rsid w:val="00C77EBB"/>
    <w:rsid w:val="00C807E1"/>
    <w:rsid w:val="00C81C14"/>
    <w:rsid w:val="00C8209D"/>
    <w:rsid w:val="00C821F3"/>
    <w:rsid w:val="00C82704"/>
    <w:rsid w:val="00C82D60"/>
    <w:rsid w:val="00C83152"/>
    <w:rsid w:val="00C83824"/>
    <w:rsid w:val="00C8393E"/>
    <w:rsid w:val="00C83960"/>
    <w:rsid w:val="00C8399C"/>
    <w:rsid w:val="00C83D1E"/>
    <w:rsid w:val="00C844FE"/>
    <w:rsid w:val="00C8480D"/>
    <w:rsid w:val="00C85580"/>
    <w:rsid w:val="00C877EC"/>
    <w:rsid w:val="00C904EA"/>
    <w:rsid w:val="00C90583"/>
    <w:rsid w:val="00C910F7"/>
    <w:rsid w:val="00C920E8"/>
    <w:rsid w:val="00C921E9"/>
    <w:rsid w:val="00C92738"/>
    <w:rsid w:val="00C92D9B"/>
    <w:rsid w:val="00C931FC"/>
    <w:rsid w:val="00C941A9"/>
    <w:rsid w:val="00C952AA"/>
    <w:rsid w:val="00C95385"/>
    <w:rsid w:val="00C96F13"/>
    <w:rsid w:val="00C974F4"/>
    <w:rsid w:val="00C976BD"/>
    <w:rsid w:val="00C97E99"/>
    <w:rsid w:val="00CA006C"/>
    <w:rsid w:val="00CA0079"/>
    <w:rsid w:val="00CA00F4"/>
    <w:rsid w:val="00CA074F"/>
    <w:rsid w:val="00CA1A1D"/>
    <w:rsid w:val="00CA1CE3"/>
    <w:rsid w:val="00CA1FDC"/>
    <w:rsid w:val="00CA2600"/>
    <w:rsid w:val="00CA2A03"/>
    <w:rsid w:val="00CA2ABC"/>
    <w:rsid w:val="00CA3400"/>
    <w:rsid w:val="00CA3D7A"/>
    <w:rsid w:val="00CA3DAD"/>
    <w:rsid w:val="00CA3F3F"/>
    <w:rsid w:val="00CA40AF"/>
    <w:rsid w:val="00CA40D2"/>
    <w:rsid w:val="00CA46A9"/>
    <w:rsid w:val="00CA4ED7"/>
    <w:rsid w:val="00CA5167"/>
    <w:rsid w:val="00CA56E6"/>
    <w:rsid w:val="00CA5AB6"/>
    <w:rsid w:val="00CB054A"/>
    <w:rsid w:val="00CB0923"/>
    <w:rsid w:val="00CB0AAD"/>
    <w:rsid w:val="00CB17FC"/>
    <w:rsid w:val="00CB1BAA"/>
    <w:rsid w:val="00CB1DF6"/>
    <w:rsid w:val="00CB233D"/>
    <w:rsid w:val="00CB31E3"/>
    <w:rsid w:val="00CB3D50"/>
    <w:rsid w:val="00CB43EE"/>
    <w:rsid w:val="00CB4AC3"/>
    <w:rsid w:val="00CB537B"/>
    <w:rsid w:val="00CB54AD"/>
    <w:rsid w:val="00CB624B"/>
    <w:rsid w:val="00CB6550"/>
    <w:rsid w:val="00CB6606"/>
    <w:rsid w:val="00CB6BBB"/>
    <w:rsid w:val="00CB7727"/>
    <w:rsid w:val="00CC02A7"/>
    <w:rsid w:val="00CC031F"/>
    <w:rsid w:val="00CC0676"/>
    <w:rsid w:val="00CC0F32"/>
    <w:rsid w:val="00CC1015"/>
    <w:rsid w:val="00CC1616"/>
    <w:rsid w:val="00CC1B0C"/>
    <w:rsid w:val="00CC1DC8"/>
    <w:rsid w:val="00CC2203"/>
    <w:rsid w:val="00CC2A0D"/>
    <w:rsid w:val="00CC330A"/>
    <w:rsid w:val="00CC46AD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0FAD"/>
    <w:rsid w:val="00CD1362"/>
    <w:rsid w:val="00CD268C"/>
    <w:rsid w:val="00CD2E28"/>
    <w:rsid w:val="00CD3058"/>
    <w:rsid w:val="00CD376D"/>
    <w:rsid w:val="00CD41EF"/>
    <w:rsid w:val="00CD4AA2"/>
    <w:rsid w:val="00CD509C"/>
    <w:rsid w:val="00CD56B4"/>
    <w:rsid w:val="00CD5D6E"/>
    <w:rsid w:val="00CD5FCA"/>
    <w:rsid w:val="00CD6496"/>
    <w:rsid w:val="00CD6EAF"/>
    <w:rsid w:val="00CD794F"/>
    <w:rsid w:val="00CD7EE4"/>
    <w:rsid w:val="00CE065C"/>
    <w:rsid w:val="00CE0671"/>
    <w:rsid w:val="00CE2C96"/>
    <w:rsid w:val="00CE340C"/>
    <w:rsid w:val="00CE3432"/>
    <w:rsid w:val="00CE3C13"/>
    <w:rsid w:val="00CE3FE3"/>
    <w:rsid w:val="00CE453F"/>
    <w:rsid w:val="00CE4A0F"/>
    <w:rsid w:val="00CE5338"/>
    <w:rsid w:val="00CE57A5"/>
    <w:rsid w:val="00CE5876"/>
    <w:rsid w:val="00CE5DF4"/>
    <w:rsid w:val="00CE5F1C"/>
    <w:rsid w:val="00CE6BDE"/>
    <w:rsid w:val="00CE6CE5"/>
    <w:rsid w:val="00CE6D40"/>
    <w:rsid w:val="00CF1107"/>
    <w:rsid w:val="00CF1B8C"/>
    <w:rsid w:val="00CF2E68"/>
    <w:rsid w:val="00CF2EA4"/>
    <w:rsid w:val="00CF2F07"/>
    <w:rsid w:val="00CF3BD6"/>
    <w:rsid w:val="00CF3D9C"/>
    <w:rsid w:val="00CF4357"/>
    <w:rsid w:val="00CF497A"/>
    <w:rsid w:val="00CF4CD2"/>
    <w:rsid w:val="00CF4E6C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CF7972"/>
    <w:rsid w:val="00CF7EE4"/>
    <w:rsid w:val="00D0037B"/>
    <w:rsid w:val="00D005A4"/>
    <w:rsid w:val="00D00D1B"/>
    <w:rsid w:val="00D013C5"/>
    <w:rsid w:val="00D01CE2"/>
    <w:rsid w:val="00D01EB8"/>
    <w:rsid w:val="00D024AB"/>
    <w:rsid w:val="00D026C4"/>
    <w:rsid w:val="00D026CB"/>
    <w:rsid w:val="00D02A45"/>
    <w:rsid w:val="00D03162"/>
    <w:rsid w:val="00D03590"/>
    <w:rsid w:val="00D03897"/>
    <w:rsid w:val="00D03B42"/>
    <w:rsid w:val="00D043D1"/>
    <w:rsid w:val="00D047A7"/>
    <w:rsid w:val="00D04BB1"/>
    <w:rsid w:val="00D05973"/>
    <w:rsid w:val="00D05B69"/>
    <w:rsid w:val="00D06191"/>
    <w:rsid w:val="00D077F3"/>
    <w:rsid w:val="00D1003E"/>
    <w:rsid w:val="00D100D5"/>
    <w:rsid w:val="00D10D34"/>
    <w:rsid w:val="00D1151D"/>
    <w:rsid w:val="00D11760"/>
    <w:rsid w:val="00D129F2"/>
    <w:rsid w:val="00D138A1"/>
    <w:rsid w:val="00D13D64"/>
    <w:rsid w:val="00D13F07"/>
    <w:rsid w:val="00D14E2F"/>
    <w:rsid w:val="00D15048"/>
    <w:rsid w:val="00D157DB"/>
    <w:rsid w:val="00D15B21"/>
    <w:rsid w:val="00D15EF2"/>
    <w:rsid w:val="00D15F37"/>
    <w:rsid w:val="00D16C3C"/>
    <w:rsid w:val="00D1778C"/>
    <w:rsid w:val="00D17C21"/>
    <w:rsid w:val="00D17FC0"/>
    <w:rsid w:val="00D20078"/>
    <w:rsid w:val="00D20241"/>
    <w:rsid w:val="00D20366"/>
    <w:rsid w:val="00D20A08"/>
    <w:rsid w:val="00D20D5B"/>
    <w:rsid w:val="00D2134D"/>
    <w:rsid w:val="00D21572"/>
    <w:rsid w:val="00D222AC"/>
    <w:rsid w:val="00D23244"/>
    <w:rsid w:val="00D23CEF"/>
    <w:rsid w:val="00D24733"/>
    <w:rsid w:val="00D257F2"/>
    <w:rsid w:val="00D25CC1"/>
    <w:rsid w:val="00D26B2A"/>
    <w:rsid w:val="00D26CD4"/>
    <w:rsid w:val="00D272EA"/>
    <w:rsid w:val="00D3081F"/>
    <w:rsid w:val="00D3136A"/>
    <w:rsid w:val="00D313EC"/>
    <w:rsid w:val="00D319E0"/>
    <w:rsid w:val="00D32AF6"/>
    <w:rsid w:val="00D32B26"/>
    <w:rsid w:val="00D32C5F"/>
    <w:rsid w:val="00D32FA0"/>
    <w:rsid w:val="00D337AB"/>
    <w:rsid w:val="00D33A57"/>
    <w:rsid w:val="00D33B8E"/>
    <w:rsid w:val="00D34359"/>
    <w:rsid w:val="00D34457"/>
    <w:rsid w:val="00D353EB"/>
    <w:rsid w:val="00D355BB"/>
    <w:rsid w:val="00D357DD"/>
    <w:rsid w:val="00D35806"/>
    <w:rsid w:val="00D3651E"/>
    <w:rsid w:val="00D36869"/>
    <w:rsid w:val="00D36908"/>
    <w:rsid w:val="00D36C54"/>
    <w:rsid w:val="00D375D4"/>
    <w:rsid w:val="00D377B1"/>
    <w:rsid w:val="00D37988"/>
    <w:rsid w:val="00D401DC"/>
    <w:rsid w:val="00D4086B"/>
    <w:rsid w:val="00D4115C"/>
    <w:rsid w:val="00D41364"/>
    <w:rsid w:val="00D4265E"/>
    <w:rsid w:val="00D42664"/>
    <w:rsid w:val="00D428ED"/>
    <w:rsid w:val="00D429D5"/>
    <w:rsid w:val="00D43504"/>
    <w:rsid w:val="00D43513"/>
    <w:rsid w:val="00D44213"/>
    <w:rsid w:val="00D4430B"/>
    <w:rsid w:val="00D44796"/>
    <w:rsid w:val="00D44F91"/>
    <w:rsid w:val="00D450AE"/>
    <w:rsid w:val="00D451CF"/>
    <w:rsid w:val="00D453CB"/>
    <w:rsid w:val="00D46FAF"/>
    <w:rsid w:val="00D471FA"/>
    <w:rsid w:val="00D473E8"/>
    <w:rsid w:val="00D475D1"/>
    <w:rsid w:val="00D47F1B"/>
    <w:rsid w:val="00D504A4"/>
    <w:rsid w:val="00D520BC"/>
    <w:rsid w:val="00D529A1"/>
    <w:rsid w:val="00D5332E"/>
    <w:rsid w:val="00D53B8B"/>
    <w:rsid w:val="00D545D4"/>
    <w:rsid w:val="00D54A77"/>
    <w:rsid w:val="00D55659"/>
    <w:rsid w:val="00D55B46"/>
    <w:rsid w:val="00D55E3B"/>
    <w:rsid w:val="00D562A9"/>
    <w:rsid w:val="00D56353"/>
    <w:rsid w:val="00D57832"/>
    <w:rsid w:val="00D57ABE"/>
    <w:rsid w:val="00D57F2C"/>
    <w:rsid w:val="00D60DA3"/>
    <w:rsid w:val="00D614D2"/>
    <w:rsid w:val="00D61809"/>
    <w:rsid w:val="00D61AFA"/>
    <w:rsid w:val="00D62C10"/>
    <w:rsid w:val="00D6327A"/>
    <w:rsid w:val="00D63894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B3C"/>
    <w:rsid w:val="00D67E18"/>
    <w:rsid w:val="00D71B81"/>
    <w:rsid w:val="00D71D8B"/>
    <w:rsid w:val="00D726B8"/>
    <w:rsid w:val="00D729CC"/>
    <w:rsid w:val="00D7309C"/>
    <w:rsid w:val="00D73278"/>
    <w:rsid w:val="00D73D99"/>
    <w:rsid w:val="00D749FE"/>
    <w:rsid w:val="00D75924"/>
    <w:rsid w:val="00D8062C"/>
    <w:rsid w:val="00D807E1"/>
    <w:rsid w:val="00D80BEF"/>
    <w:rsid w:val="00D81962"/>
    <w:rsid w:val="00D82603"/>
    <w:rsid w:val="00D82E39"/>
    <w:rsid w:val="00D82E48"/>
    <w:rsid w:val="00D83566"/>
    <w:rsid w:val="00D838FB"/>
    <w:rsid w:val="00D84780"/>
    <w:rsid w:val="00D848D4"/>
    <w:rsid w:val="00D84ED0"/>
    <w:rsid w:val="00D854D9"/>
    <w:rsid w:val="00D85F18"/>
    <w:rsid w:val="00D86104"/>
    <w:rsid w:val="00D86699"/>
    <w:rsid w:val="00D86E02"/>
    <w:rsid w:val="00D86F4A"/>
    <w:rsid w:val="00D87309"/>
    <w:rsid w:val="00D874A4"/>
    <w:rsid w:val="00D879E5"/>
    <w:rsid w:val="00D87A82"/>
    <w:rsid w:val="00D87FDC"/>
    <w:rsid w:val="00D9032B"/>
    <w:rsid w:val="00D907B5"/>
    <w:rsid w:val="00D9239B"/>
    <w:rsid w:val="00D933F1"/>
    <w:rsid w:val="00D939CF"/>
    <w:rsid w:val="00D93D48"/>
    <w:rsid w:val="00D94120"/>
    <w:rsid w:val="00D9414D"/>
    <w:rsid w:val="00D94FB0"/>
    <w:rsid w:val="00D95519"/>
    <w:rsid w:val="00D958F5"/>
    <w:rsid w:val="00D95F23"/>
    <w:rsid w:val="00D965AD"/>
    <w:rsid w:val="00D96938"/>
    <w:rsid w:val="00D97373"/>
    <w:rsid w:val="00D9786F"/>
    <w:rsid w:val="00D97C2A"/>
    <w:rsid w:val="00DA02CF"/>
    <w:rsid w:val="00DA0330"/>
    <w:rsid w:val="00DA07E1"/>
    <w:rsid w:val="00DA1715"/>
    <w:rsid w:val="00DA2402"/>
    <w:rsid w:val="00DA2EE0"/>
    <w:rsid w:val="00DA32B5"/>
    <w:rsid w:val="00DA345D"/>
    <w:rsid w:val="00DA3B59"/>
    <w:rsid w:val="00DA440A"/>
    <w:rsid w:val="00DA45E8"/>
    <w:rsid w:val="00DA49B8"/>
    <w:rsid w:val="00DA4CCE"/>
    <w:rsid w:val="00DA600B"/>
    <w:rsid w:val="00DA73B8"/>
    <w:rsid w:val="00DA7E13"/>
    <w:rsid w:val="00DB04E0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5C77"/>
    <w:rsid w:val="00DC04DE"/>
    <w:rsid w:val="00DC09CB"/>
    <w:rsid w:val="00DC120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A52"/>
    <w:rsid w:val="00DC5ED1"/>
    <w:rsid w:val="00DC6AE9"/>
    <w:rsid w:val="00DC6C98"/>
    <w:rsid w:val="00DC71F2"/>
    <w:rsid w:val="00DC75C2"/>
    <w:rsid w:val="00DC7ECE"/>
    <w:rsid w:val="00DC7EFB"/>
    <w:rsid w:val="00DD196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D7F01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3C6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1B0"/>
    <w:rsid w:val="00DF4630"/>
    <w:rsid w:val="00DF55AF"/>
    <w:rsid w:val="00DF6009"/>
    <w:rsid w:val="00DF7236"/>
    <w:rsid w:val="00E00480"/>
    <w:rsid w:val="00E00A37"/>
    <w:rsid w:val="00E00A7B"/>
    <w:rsid w:val="00E013E9"/>
    <w:rsid w:val="00E0153C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851"/>
    <w:rsid w:val="00E06A3C"/>
    <w:rsid w:val="00E07350"/>
    <w:rsid w:val="00E0762E"/>
    <w:rsid w:val="00E07B3E"/>
    <w:rsid w:val="00E10193"/>
    <w:rsid w:val="00E10759"/>
    <w:rsid w:val="00E10D2B"/>
    <w:rsid w:val="00E116B3"/>
    <w:rsid w:val="00E11C34"/>
    <w:rsid w:val="00E11E2C"/>
    <w:rsid w:val="00E12A35"/>
    <w:rsid w:val="00E13466"/>
    <w:rsid w:val="00E13560"/>
    <w:rsid w:val="00E13890"/>
    <w:rsid w:val="00E13B59"/>
    <w:rsid w:val="00E161FC"/>
    <w:rsid w:val="00E17C8F"/>
    <w:rsid w:val="00E2001D"/>
    <w:rsid w:val="00E20453"/>
    <w:rsid w:val="00E20621"/>
    <w:rsid w:val="00E20704"/>
    <w:rsid w:val="00E20B2D"/>
    <w:rsid w:val="00E20D0A"/>
    <w:rsid w:val="00E20E1F"/>
    <w:rsid w:val="00E211E5"/>
    <w:rsid w:val="00E21635"/>
    <w:rsid w:val="00E2165E"/>
    <w:rsid w:val="00E219B7"/>
    <w:rsid w:val="00E21D80"/>
    <w:rsid w:val="00E2350B"/>
    <w:rsid w:val="00E2382D"/>
    <w:rsid w:val="00E23866"/>
    <w:rsid w:val="00E260C6"/>
    <w:rsid w:val="00E26476"/>
    <w:rsid w:val="00E270DB"/>
    <w:rsid w:val="00E27244"/>
    <w:rsid w:val="00E27706"/>
    <w:rsid w:val="00E278A8"/>
    <w:rsid w:val="00E31024"/>
    <w:rsid w:val="00E33A68"/>
    <w:rsid w:val="00E33A98"/>
    <w:rsid w:val="00E33B3D"/>
    <w:rsid w:val="00E33B82"/>
    <w:rsid w:val="00E3429A"/>
    <w:rsid w:val="00E34BE0"/>
    <w:rsid w:val="00E3560E"/>
    <w:rsid w:val="00E35730"/>
    <w:rsid w:val="00E358E4"/>
    <w:rsid w:val="00E35F1F"/>
    <w:rsid w:val="00E35FB6"/>
    <w:rsid w:val="00E3654E"/>
    <w:rsid w:val="00E37931"/>
    <w:rsid w:val="00E40431"/>
    <w:rsid w:val="00E406E5"/>
    <w:rsid w:val="00E40B67"/>
    <w:rsid w:val="00E412AB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0D7F"/>
    <w:rsid w:val="00E51F8E"/>
    <w:rsid w:val="00E52134"/>
    <w:rsid w:val="00E52D34"/>
    <w:rsid w:val="00E52DD3"/>
    <w:rsid w:val="00E537AE"/>
    <w:rsid w:val="00E53B5D"/>
    <w:rsid w:val="00E53FEE"/>
    <w:rsid w:val="00E545DC"/>
    <w:rsid w:val="00E5467C"/>
    <w:rsid w:val="00E55377"/>
    <w:rsid w:val="00E55871"/>
    <w:rsid w:val="00E55ECC"/>
    <w:rsid w:val="00E56118"/>
    <w:rsid w:val="00E5623D"/>
    <w:rsid w:val="00E56359"/>
    <w:rsid w:val="00E5726C"/>
    <w:rsid w:val="00E5732B"/>
    <w:rsid w:val="00E57AFB"/>
    <w:rsid w:val="00E57F7B"/>
    <w:rsid w:val="00E60500"/>
    <w:rsid w:val="00E606AD"/>
    <w:rsid w:val="00E607DD"/>
    <w:rsid w:val="00E6088D"/>
    <w:rsid w:val="00E6155F"/>
    <w:rsid w:val="00E6166F"/>
    <w:rsid w:val="00E61BC3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5C37"/>
    <w:rsid w:val="00E67493"/>
    <w:rsid w:val="00E678D1"/>
    <w:rsid w:val="00E70462"/>
    <w:rsid w:val="00E70653"/>
    <w:rsid w:val="00E70D1D"/>
    <w:rsid w:val="00E70E62"/>
    <w:rsid w:val="00E70F6A"/>
    <w:rsid w:val="00E71550"/>
    <w:rsid w:val="00E71C5F"/>
    <w:rsid w:val="00E72023"/>
    <w:rsid w:val="00E7340C"/>
    <w:rsid w:val="00E73749"/>
    <w:rsid w:val="00E73DA2"/>
    <w:rsid w:val="00E74DC3"/>
    <w:rsid w:val="00E763DF"/>
    <w:rsid w:val="00E76647"/>
    <w:rsid w:val="00E76953"/>
    <w:rsid w:val="00E76A7E"/>
    <w:rsid w:val="00E76A98"/>
    <w:rsid w:val="00E77377"/>
    <w:rsid w:val="00E77536"/>
    <w:rsid w:val="00E77785"/>
    <w:rsid w:val="00E7778C"/>
    <w:rsid w:val="00E777A6"/>
    <w:rsid w:val="00E80A2F"/>
    <w:rsid w:val="00E80AA8"/>
    <w:rsid w:val="00E80C80"/>
    <w:rsid w:val="00E80F1D"/>
    <w:rsid w:val="00E81DA0"/>
    <w:rsid w:val="00E8259B"/>
    <w:rsid w:val="00E8277A"/>
    <w:rsid w:val="00E84922"/>
    <w:rsid w:val="00E85674"/>
    <w:rsid w:val="00E8571E"/>
    <w:rsid w:val="00E85A13"/>
    <w:rsid w:val="00E8633C"/>
    <w:rsid w:val="00E86F63"/>
    <w:rsid w:val="00E877A2"/>
    <w:rsid w:val="00E912D0"/>
    <w:rsid w:val="00E91B2B"/>
    <w:rsid w:val="00E91F88"/>
    <w:rsid w:val="00E92A2D"/>
    <w:rsid w:val="00E92D5B"/>
    <w:rsid w:val="00E9423E"/>
    <w:rsid w:val="00E948F9"/>
    <w:rsid w:val="00E94BFB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1E47"/>
    <w:rsid w:val="00EA285A"/>
    <w:rsid w:val="00EA359B"/>
    <w:rsid w:val="00EA37D7"/>
    <w:rsid w:val="00EA3F28"/>
    <w:rsid w:val="00EA47CB"/>
    <w:rsid w:val="00EA5312"/>
    <w:rsid w:val="00EA531B"/>
    <w:rsid w:val="00EA62FF"/>
    <w:rsid w:val="00EA6E9A"/>
    <w:rsid w:val="00EA71BC"/>
    <w:rsid w:val="00EB0E58"/>
    <w:rsid w:val="00EB1281"/>
    <w:rsid w:val="00EB1B6C"/>
    <w:rsid w:val="00EB1D33"/>
    <w:rsid w:val="00EB212B"/>
    <w:rsid w:val="00EB3066"/>
    <w:rsid w:val="00EB37BB"/>
    <w:rsid w:val="00EB3A2B"/>
    <w:rsid w:val="00EB493F"/>
    <w:rsid w:val="00EB4F04"/>
    <w:rsid w:val="00EB559C"/>
    <w:rsid w:val="00EB55FE"/>
    <w:rsid w:val="00EB56BC"/>
    <w:rsid w:val="00EB5F34"/>
    <w:rsid w:val="00EB6287"/>
    <w:rsid w:val="00EB6288"/>
    <w:rsid w:val="00EB6510"/>
    <w:rsid w:val="00EB6FF5"/>
    <w:rsid w:val="00EB7142"/>
    <w:rsid w:val="00EB7145"/>
    <w:rsid w:val="00EB7752"/>
    <w:rsid w:val="00EC0138"/>
    <w:rsid w:val="00EC02A4"/>
    <w:rsid w:val="00EC065C"/>
    <w:rsid w:val="00EC06D8"/>
    <w:rsid w:val="00EC0B77"/>
    <w:rsid w:val="00EC1893"/>
    <w:rsid w:val="00EC1993"/>
    <w:rsid w:val="00EC1DC4"/>
    <w:rsid w:val="00EC1E89"/>
    <w:rsid w:val="00EC2867"/>
    <w:rsid w:val="00EC2975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C794F"/>
    <w:rsid w:val="00EC7B4B"/>
    <w:rsid w:val="00ED04AF"/>
    <w:rsid w:val="00ED07B1"/>
    <w:rsid w:val="00ED0EB5"/>
    <w:rsid w:val="00ED24EA"/>
    <w:rsid w:val="00ED4BDB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961"/>
    <w:rsid w:val="00ED7C71"/>
    <w:rsid w:val="00ED7ED6"/>
    <w:rsid w:val="00EE09A4"/>
    <w:rsid w:val="00EE0AAB"/>
    <w:rsid w:val="00EE0AD7"/>
    <w:rsid w:val="00EE0B42"/>
    <w:rsid w:val="00EE1258"/>
    <w:rsid w:val="00EE17D6"/>
    <w:rsid w:val="00EE1D0E"/>
    <w:rsid w:val="00EE20BF"/>
    <w:rsid w:val="00EE2DBB"/>
    <w:rsid w:val="00EE324B"/>
    <w:rsid w:val="00EE3D96"/>
    <w:rsid w:val="00EE4178"/>
    <w:rsid w:val="00EE4373"/>
    <w:rsid w:val="00EE4D26"/>
    <w:rsid w:val="00EE4E1A"/>
    <w:rsid w:val="00EE6431"/>
    <w:rsid w:val="00EF103F"/>
    <w:rsid w:val="00EF1B78"/>
    <w:rsid w:val="00EF336F"/>
    <w:rsid w:val="00EF3D13"/>
    <w:rsid w:val="00EF4299"/>
    <w:rsid w:val="00EF4505"/>
    <w:rsid w:val="00EF47BD"/>
    <w:rsid w:val="00EF54AA"/>
    <w:rsid w:val="00EF58BD"/>
    <w:rsid w:val="00EF62E2"/>
    <w:rsid w:val="00EF69A5"/>
    <w:rsid w:val="00EF6A11"/>
    <w:rsid w:val="00EF7748"/>
    <w:rsid w:val="00EF7E8A"/>
    <w:rsid w:val="00F00204"/>
    <w:rsid w:val="00F0200B"/>
    <w:rsid w:val="00F0219C"/>
    <w:rsid w:val="00F026E3"/>
    <w:rsid w:val="00F026FA"/>
    <w:rsid w:val="00F0289A"/>
    <w:rsid w:val="00F02C76"/>
    <w:rsid w:val="00F031CA"/>
    <w:rsid w:val="00F033FB"/>
    <w:rsid w:val="00F03EA8"/>
    <w:rsid w:val="00F040F3"/>
    <w:rsid w:val="00F0490A"/>
    <w:rsid w:val="00F05A97"/>
    <w:rsid w:val="00F06C09"/>
    <w:rsid w:val="00F06F62"/>
    <w:rsid w:val="00F073CD"/>
    <w:rsid w:val="00F12526"/>
    <w:rsid w:val="00F129BE"/>
    <w:rsid w:val="00F12DD7"/>
    <w:rsid w:val="00F137C2"/>
    <w:rsid w:val="00F13ABE"/>
    <w:rsid w:val="00F140AB"/>
    <w:rsid w:val="00F141D2"/>
    <w:rsid w:val="00F14257"/>
    <w:rsid w:val="00F147E5"/>
    <w:rsid w:val="00F14B92"/>
    <w:rsid w:val="00F14B95"/>
    <w:rsid w:val="00F14CEC"/>
    <w:rsid w:val="00F14D60"/>
    <w:rsid w:val="00F15882"/>
    <w:rsid w:val="00F15F31"/>
    <w:rsid w:val="00F161B5"/>
    <w:rsid w:val="00F16CBC"/>
    <w:rsid w:val="00F16F71"/>
    <w:rsid w:val="00F17395"/>
    <w:rsid w:val="00F20063"/>
    <w:rsid w:val="00F200F0"/>
    <w:rsid w:val="00F20846"/>
    <w:rsid w:val="00F2297A"/>
    <w:rsid w:val="00F22FED"/>
    <w:rsid w:val="00F231DC"/>
    <w:rsid w:val="00F23708"/>
    <w:rsid w:val="00F239F4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19B3"/>
    <w:rsid w:val="00F320C1"/>
    <w:rsid w:val="00F32400"/>
    <w:rsid w:val="00F32803"/>
    <w:rsid w:val="00F336E8"/>
    <w:rsid w:val="00F33918"/>
    <w:rsid w:val="00F33FED"/>
    <w:rsid w:val="00F340BB"/>
    <w:rsid w:val="00F34B48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982"/>
    <w:rsid w:val="00F42ADB"/>
    <w:rsid w:val="00F43161"/>
    <w:rsid w:val="00F43C78"/>
    <w:rsid w:val="00F43F51"/>
    <w:rsid w:val="00F44242"/>
    <w:rsid w:val="00F44340"/>
    <w:rsid w:val="00F44358"/>
    <w:rsid w:val="00F44E2E"/>
    <w:rsid w:val="00F45A0A"/>
    <w:rsid w:val="00F465DF"/>
    <w:rsid w:val="00F46E2A"/>
    <w:rsid w:val="00F4792A"/>
    <w:rsid w:val="00F47BB4"/>
    <w:rsid w:val="00F508E1"/>
    <w:rsid w:val="00F5191C"/>
    <w:rsid w:val="00F53533"/>
    <w:rsid w:val="00F5381C"/>
    <w:rsid w:val="00F5395E"/>
    <w:rsid w:val="00F541B0"/>
    <w:rsid w:val="00F54583"/>
    <w:rsid w:val="00F548A6"/>
    <w:rsid w:val="00F54B5D"/>
    <w:rsid w:val="00F5552F"/>
    <w:rsid w:val="00F5641A"/>
    <w:rsid w:val="00F56CDB"/>
    <w:rsid w:val="00F56D7E"/>
    <w:rsid w:val="00F56DD0"/>
    <w:rsid w:val="00F56E13"/>
    <w:rsid w:val="00F5703B"/>
    <w:rsid w:val="00F5719C"/>
    <w:rsid w:val="00F57CE2"/>
    <w:rsid w:val="00F60407"/>
    <w:rsid w:val="00F60468"/>
    <w:rsid w:val="00F61194"/>
    <w:rsid w:val="00F6160A"/>
    <w:rsid w:val="00F616AA"/>
    <w:rsid w:val="00F61A56"/>
    <w:rsid w:val="00F61F17"/>
    <w:rsid w:val="00F6233A"/>
    <w:rsid w:val="00F62CCB"/>
    <w:rsid w:val="00F63BC0"/>
    <w:rsid w:val="00F63BDB"/>
    <w:rsid w:val="00F63E43"/>
    <w:rsid w:val="00F63F99"/>
    <w:rsid w:val="00F64605"/>
    <w:rsid w:val="00F64718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00D9"/>
    <w:rsid w:val="00F71BBB"/>
    <w:rsid w:val="00F72E37"/>
    <w:rsid w:val="00F72EE0"/>
    <w:rsid w:val="00F731CF"/>
    <w:rsid w:val="00F73F01"/>
    <w:rsid w:val="00F743BE"/>
    <w:rsid w:val="00F749E9"/>
    <w:rsid w:val="00F75BE6"/>
    <w:rsid w:val="00F763A2"/>
    <w:rsid w:val="00F7675F"/>
    <w:rsid w:val="00F80327"/>
    <w:rsid w:val="00F80373"/>
    <w:rsid w:val="00F81874"/>
    <w:rsid w:val="00F822E2"/>
    <w:rsid w:val="00F831C2"/>
    <w:rsid w:val="00F83415"/>
    <w:rsid w:val="00F8344D"/>
    <w:rsid w:val="00F83D47"/>
    <w:rsid w:val="00F84421"/>
    <w:rsid w:val="00F84BC1"/>
    <w:rsid w:val="00F85360"/>
    <w:rsid w:val="00F85A4F"/>
    <w:rsid w:val="00F86A9D"/>
    <w:rsid w:val="00F87B8A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291D"/>
    <w:rsid w:val="00F9373A"/>
    <w:rsid w:val="00F942AE"/>
    <w:rsid w:val="00F94442"/>
    <w:rsid w:val="00F9445C"/>
    <w:rsid w:val="00F94599"/>
    <w:rsid w:val="00F94EDD"/>
    <w:rsid w:val="00F9522D"/>
    <w:rsid w:val="00F95538"/>
    <w:rsid w:val="00F95678"/>
    <w:rsid w:val="00F95E09"/>
    <w:rsid w:val="00F95ED1"/>
    <w:rsid w:val="00F96012"/>
    <w:rsid w:val="00F967A6"/>
    <w:rsid w:val="00F97240"/>
    <w:rsid w:val="00F9754B"/>
    <w:rsid w:val="00F97F05"/>
    <w:rsid w:val="00FA0112"/>
    <w:rsid w:val="00FA0327"/>
    <w:rsid w:val="00FA0883"/>
    <w:rsid w:val="00FA0B0C"/>
    <w:rsid w:val="00FA0D73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6D9F"/>
    <w:rsid w:val="00FA7023"/>
    <w:rsid w:val="00FA7551"/>
    <w:rsid w:val="00FA75DD"/>
    <w:rsid w:val="00FB0245"/>
    <w:rsid w:val="00FB0713"/>
    <w:rsid w:val="00FB170B"/>
    <w:rsid w:val="00FB1A9A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715"/>
    <w:rsid w:val="00FB5C8D"/>
    <w:rsid w:val="00FB600F"/>
    <w:rsid w:val="00FB64F3"/>
    <w:rsid w:val="00FB6C3E"/>
    <w:rsid w:val="00FB7205"/>
    <w:rsid w:val="00FB750B"/>
    <w:rsid w:val="00FB7D61"/>
    <w:rsid w:val="00FB7E05"/>
    <w:rsid w:val="00FB7E25"/>
    <w:rsid w:val="00FC0A6B"/>
    <w:rsid w:val="00FC1F00"/>
    <w:rsid w:val="00FC215E"/>
    <w:rsid w:val="00FC2821"/>
    <w:rsid w:val="00FC2B71"/>
    <w:rsid w:val="00FC374E"/>
    <w:rsid w:val="00FC432D"/>
    <w:rsid w:val="00FC4D9D"/>
    <w:rsid w:val="00FC67E8"/>
    <w:rsid w:val="00FC6E12"/>
    <w:rsid w:val="00FC7188"/>
    <w:rsid w:val="00FD0AA8"/>
    <w:rsid w:val="00FD0F50"/>
    <w:rsid w:val="00FD101E"/>
    <w:rsid w:val="00FD1741"/>
    <w:rsid w:val="00FD20B9"/>
    <w:rsid w:val="00FD21E8"/>
    <w:rsid w:val="00FD26D3"/>
    <w:rsid w:val="00FD26E1"/>
    <w:rsid w:val="00FD2908"/>
    <w:rsid w:val="00FD3093"/>
    <w:rsid w:val="00FD38F6"/>
    <w:rsid w:val="00FD3D12"/>
    <w:rsid w:val="00FD3E4D"/>
    <w:rsid w:val="00FD406E"/>
    <w:rsid w:val="00FD447C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5C1F"/>
    <w:rsid w:val="00FE5FF2"/>
    <w:rsid w:val="00FE612C"/>
    <w:rsid w:val="00FE61E7"/>
    <w:rsid w:val="00FE7085"/>
    <w:rsid w:val="00FE74DF"/>
    <w:rsid w:val="00FE7E11"/>
    <w:rsid w:val="00FF0847"/>
    <w:rsid w:val="00FF0AA5"/>
    <w:rsid w:val="00FF0DA8"/>
    <w:rsid w:val="00FF0E4C"/>
    <w:rsid w:val="00FF135A"/>
    <w:rsid w:val="00FF2218"/>
    <w:rsid w:val="00FF26BF"/>
    <w:rsid w:val="00FF2AA2"/>
    <w:rsid w:val="00FF2B22"/>
    <w:rsid w:val="00FF4132"/>
    <w:rsid w:val="00FF4143"/>
    <w:rsid w:val="00FF486F"/>
    <w:rsid w:val="00FF50BD"/>
    <w:rsid w:val="00FF53C8"/>
    <w:rsid w:val="00FF56EF"/>
    <w:rsid w:val="00FF5941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6D67A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37A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emf"/><Relationship Id="rId66" Type="http://schemas.openxmlformats.org/officeDocument/2006/relationships/image" Target="media/image58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8" Type="http://schemas.openxmlformats.org/officeDocument/2006/relationships/hyperlink" Target="https://www.sciencefacts.net/inelastic-collision.html" TargetMode="External"/><Relationship Id="rId51" Type="http://schemas.openxmlformats.org/officeDocument/2006/relationships/image" Target="media/image43.jpeg"/><Relationship Id="rId72" Type="http://schemas.openxmlformats.org/officeDocument/2006/relationships/hyperlink" Target="http://hyperphysics.phy-astr.gsu.edu/hbase/conser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gif"/><Relationship Id="rId57" Type="http://schemas.openxmlformats.org/officeDocument/2006/relationships/image" Target="media/image49.emf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amazon.com/Discovering-Design-Physics-School-Science/dp/B0C9XMQVZJ/ref=sr_1_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9827</TotalTime>
  <Pages>20</Pages>
  <Words>2357</Words>
  <Characters>12780</Characters>
  <Application>Microsoft Office Word</Application>
  <DocSecurity>0</DocSecurity>
  <Lines>852</Lines>
  <Paragraphs>521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3030</cp:revision>
  <cp:lastPrinted>2026-04-07T07:56:00Z</cp:lastPrinted>
  <dcterms:created xsi:type="dcterms:W3CDTF">2017-10-16T05:33:00Z</dcterms:created>
  <dcterms:modified xsi:type="dcterms:W3CDTF">2026-04-07T07:57:00Z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